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D06" w:rsidRPr="00111D06" w:rsidRDefault="00111D06" w:rsidP="00111D06">
      <w:pPr>
        <w:shd w:val="clear" w:color="auto" w:fill="FFFFFF"/>
        <w:ind w:left="317"/>
        <w:jc w:val="center"/>
        <w:rPr>
          <w:rFonts w:ascii="Times New Roman" w:eastAsia="Times New Roman" w:hAnsi="Times New Roman" w:cs="Times New Roman"/>
          <w:sz w:val="24"/>
          <w:szCs w:val="24"/>
        </w:rPr>
      </w:pPr>
      <w:r w:rsidRPr="00111D06">
        <w:rPr>
          <w:rFonts w:ascii="Times New Roman" w:eastAsia="Times New Roman" w:hAnsi="Times New Roman" w:cs="Times New Roman"/>
          <w:sz w:val="24"/>
          <w:szCs w:val="24"/>
        </w:rPr>
        <w:t>Министерство сельского хозяйства, пищевой и перерабатывающей промышленности</w:t>
      </w:r>
    </w:p>
    <w:p w:rsidR="00111D06" w:rsidRPr="00111D06" w:rsidRDefault="00111D06" w:rsidP="00111D06">
      <w:pPr>
        <w:shd w:val="clear" w:color="auto" w:fill="FFFFFF"/>
        <w:ind w:left="317"/>
        <w:jc w:val="center"/>
        <w:rPr>
          <w:rFonts w:ascii="Times New Roman" w:eastAsia="Times New Roman" w:hAnsi="Times New Roman" w:cs="Times New Roman"/>
          <w:sz w:val="24"/>
          <w:szCs w:val="24"/>
        </w:rPr>
      </w:pPr>
      <w:r w:rsidRPr="00111D06">
        <w:rPr>
          <w:rFonts w:ascii="Times New Roman" w:eastAsia="Times New Roman" w:hAnsi="Times New Roman" w:cs="Times New Roman"/>
          <w:sz w:val="24"/>
          <w:szCs w:val="24"/>
        </w:rPr>
        <w:t>Тверской области</w:t>
      </w:r>
    </w:p>
    <w:p w:rsidR="00111D06" w:rsidRPr="00111D06" w:rsidRDefault="00111D06" w:rsidP="00111D06">
      <w:pPr>
        <w:shd w:val="clear" w:color="auto" w:fill="FFFFFF"/>
        <w:ind w:left="317"/>
        <w:jc w:val="center"/>
        <w:rPr>
          <w:rFonts w:ascii="Times New Roman" w:eastAsia="Times New Roman" w:hAnsi="Times New Roman" w:cs="Times New Roman"/>
          <w:sz w:val="24"/>
          <w:szCs w:val="24"/>
        </w:rPr>
      </w:pPr>
    </w:p>
    <w:p w:rsidR="00111D06" w:rsidRPr="00111D06" w:rsidRDefault="00111D06" w:rsidP="00111D06">
      <w:pPr>
        <w:shd w:val="clear" w:color="auto" w:fill="FFFFFF"/>
        <w:ind w:left="318"/>
        <w:jc w:val="center"/>
        <w:rPr>
          <w:rFonts w:ascii="Times New Roman" w:eastAsia="Times New Roman" w:hAnsi="Times New Roman" w:cs="Times New Roman"/>
          <w:sz w:val="24"/>
          <w:szCs w:val="24"/>
        </w:rPr>
      </w:pPr>
      <w:r w:rsidRPr="00111D06">
        <w:rPr>
          <w:rFonts w:ascii="Times New Roman" w:eastAsia="Times New Roman" w:hAnsi="Times New Roman" w:cs="Times New Roman"/>
          <w:sz w:val="24"/>
          <w:szCs w:val="24"/>
        </w:rPr>
        <w:t>Филиал ГБПОУ «Западнодвинский технологический колледж им. И.А.</w:t>
      </w:r>
      <w:r>
        <w:rPr>
          <w:rFonts w:ascii="Times New Roman" w:eastAsia="Times New Roman" w:hAnsi="Times New Roman" w:cs="Times New Roman"/>
          <w:sz w:val="24"/>
          <w:szCs w:val="24"/>
        </w:rPr>
        <w:t xml:space="preserve"> </w:t>
      </w:r>
      <w:r w:rsidRPr="00111D06">
        <w:rPr>
          <w:rFonts w:ascii="Times New Roman" w:eastAsia="Times New Roman" w:hAnsi="Times New Roman" w:cs="Times New Roman"/>
          <w:sz w:val="24"/>
          <w:szCs w:val="24"/>
        </w:rPr>
        <w:t>Ковалева»</w:t>
      </w:r>
    </w:p>
    <w:p w:rsidR="00111D06" w:rsidRPr="00111D06" w:rsidRDefault="00111D06" w:rsidP="00111D06">
      <w:pPr>
        <w:tabs>
          <w:tab w:val="left" w:pos="916"/>
          <w:tab w:val="left" w:pos="5882"/>
        </w:tabs>
        <w:suppressAutoHyphens/>
        <w:adjustRightInd w:val="0"/>
        <w:jc w:val="center"/>
        <w:rPr>
          <w:rFonts w:ascii="Times New Roman" w:eastAsia="Times New Roman" w:hAnsi="Times New Roman" w:cs="Times New Roman"/>
          <w:b/>
          <w:caps/>
          <w:sz w:val="24"/>
          <w:szCs w:val="24"/>
        </w:rPr>
      </w:pPr>
      <w:r w:rsidRPr="00111D06">
        <w:rPr>
          <w:rFonts w:ascii="Times New Roman" w:eastAsia="Times New Roman" w:hAnsi="Times New Roman" w:cs="Times New Roman"/>
          <w:sz w:val="24"/>
          <w:szCs w:val="24"/>
        </w:rPr>
        <w:t>в г. Андреаполь</w:t>
      </w:r>
    </w:p>
    <w:p w:rsidR="00111D06" w:rsidRPr="00111D06" w:rsidRDefault="00111D06" w:rsidP="00111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eastAsia="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111D06" w:rsidRDefault="00111D06"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111D06" w:rsidRDefault="00111D06"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r>
        <w:rPr>
          <w:rFonts w:ascii="Times New Roman" w:hAnsi="Times New Roman" w:cs="Times New Roman"/>
          <w:b/>
          <w:caps/>
          <w:sz w:val="24"/>
          <w:szCs w:val="24"/>
        </w:rPr>
        <w:t xml:space="preserve">РАБОЧАЯ ПРОГРАММа </w:t>
      </w: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111D06"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r>
        <w:rPr>
          <w:rFonts w:ascii="Times New Roman" w:hAnsi="Times New Roman" w:cs="Times New Roman"/>
          <w:b/>
          <w:caps/>
          <w:sz w:val="24"/>
          <w:szCs w:val="24"/>
        </w:rPr>
        <w:t>ОБЩЕОБРАЗОВАТЕЛЬНОЙ ДИСЦИПЛИНЫ</w:t>
      </w: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EF0A9E" w:rsidRDefault="00EF0A9E" w:rsidP="00EF0A9E">
      <w:pPr>
        <w:jc w:val="center"/>
        <w:rPr>
          <w:rFonts w:ascii="Times New Roman" w:hAnsi="Times New Roman" w:cs="Times New Roman"/>
          <w:b/>
          <w:sz w:val="24"/>
          <w:szCs w:val="24"/>
        </w:rPr>
      </w:pPr>
    </w:p>
    <w:p w:rsidR="00EF0A9E" w:rsidRDefault="00EF0A9E" w:rsidP="00EF0A9E">
      <w:pPr>
        <w:jc w:val="center"/>
        <w:rPr>
          <w:rFonts w:ascii="Times New Roman" w:hAnsi="Times New Roman" w:cs="Times New Roman"/>
          <w:b/>
          <w:sz w:val="24"/>
          <w:szCs w:val="24"/>
        </w:rPr>
      </w:pPr>
      <w:r>
        <w:rPr>
          <w:rFonts w:ascii="Times New Roman" w:hAnsi="Times New Roman" w:cs="Times New Roman"/>
          <w:b/>
          <w:sz w:val="24"/>
          <w:szCs w:val="24"/>
        </w:rPr>
        <w:t>ОД.03 ИСТОРИЯ</w:t>
      </w:r>
    </w:p>
    <w:p w:rsidR="00EF0A9E" w:rsidRDefault="00EF0A9E" w:rsidP="00EF0A9E">
      <w:pPr>
        <w:jc w:val="center"/>
        <w:rPr>
          <w:rFonts w:ascii="Times New Roman" w:hAnsi="Times New Roman" w:cs="Times New Roman"/>
          <w:sz w:val="24"/>
          <w:szCs w:val="24"/>
        </w:rPr>
      </w:pPr>
    </w:p>
    <w:p w:rsidR="00EF0A9E" w:rsidRDefault="00EF0A9E" w:rsidP="00EF0A9E">
      <w:pPr>
        <w:jc w:val="center"/>
        <w:rPr>
          <w:rFonts w:ascii="Times New Roman" w:hAnsi="Times New Roman" w:cs="Times New Roman"/>
          <w:sz w:val="24"/>
          <w:szCs w:val="24"/>
        </w:rPr>
      </w:pPr>
      <w:r>
        <w:rPr>
          <w:rFonts w:ascii="Times New Roman" w:hAnsi="Times New Roman" w:cs="Times New Roman"/>
          <w:sz w:val="24"/>
          <w:szCs w:val="24"/>
        </w:rPr>
        <w:t>(базовый уровень)</w:t>
      </w: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r>
        <w:rPr>
          <w:rFonts w:ascii="Times New Roman" w:hAnsi="Times New Roman" w:cs="Times New Roman"/>
          <w:b/>
          <w:sz w:val="24"/>
          <w:szCs w:val="24"/>
        </w:rPr>
        <w:t xml:space="preserve">по </w:t>
      </w:r>
      <w:r w:rsidR="00111D06">
        <w:rPr>
          <w:rFonts w:ascii="Times New Roman" w:hAnsi="Times New Roman" w:cs="Times New Roman"/>
          <w:b/>
          <w:sz w:val="24"/>
          <w:szCs w:val="24"/>
        </w:rPr>
        <w:t xml:space="preserve">профессии </w:t>
      </w:r>
      <w:r w:rsidR="00DA0E9C">
        <w:rPr>
          <w:rFonts w:ascii="Times New Roman" w:hAnsi="Times New Roman" w:cs="Times New Roman"/>
          <w:b/>
          <w:sz w:val="24"/>
          <w:szCs w:val="24"/>
        </w:rPr>
        <w:t>36.01.02 Мастер животноводства</w:t>
      </w:r>
    </w:p>
    <w:p w:rsidR="00EF0A9E" w:rsidRDefault="00EF0A9E" w:rsidP="00EF0A9E">
      <w:pPr>
        <w:rPr>
          <w:rFonts w:ascii="Times New Roman" w:hAnsi="Times New Roman" w:cs="Times New Roman"/>
          <w:b/>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111D06" w:rsidRDefault="00111D06"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111D06" w:rsidRDefault="00111D06"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F0A9E" w:rsidRDefault="00DA0E9C"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r>
        <w:rPr>
          <w:rFonts w:ascii="Times New Roman" w:hAnsi="Times New Roman" w:cs="Times New Roman"/>
          <w:bCs/>
          <w:sz w:val="24"/>
          <w:szCs w:val="24"/>
        </w:rPr>
        <w:t xml:space="preserve">Андреаполь, </w:t>
      </w:r>
      <w:r w:rsidR="00EF0A9E">
        <w:rPr>
          <w:rFonts w:ascii="Times New Roman" w:hAnsi="Times New Roman" w:cs="Times New Roman"/>
          <w:bCs/>
          <w:sz w:val="24"/>
          <w:szCs w:val="24"/>
        </w:rPr>
        <w:t>202</w:t>
      </w:r>
      <w:r>
        <w:rPr>
          <w:rFonts w:ascii="Times New Roman" w:hAnsi="Times New Roman" w:cs="Times New Roman"/>
          <w:bCs/>
          <w:sz w:val="24"/>
          <w:szCs w:val="24"/>
        </w:rPr>
        <w:t>6</w:t>
      </w:r>
      <w:r w:rsidR="00EF0A9E">
        <w:rPr>
          <w:rFonts w:ascii="Times New Roman" w:hAnsi="Times New Roman" w:cs="Times New Roman"/>
          <w:bCs/>
          <w:sz w:val="24"/>
          <w:szCs w:val="24"/>
        </w:rPr>
        <w:t>г.</w:t>
      </w:r>
    </w:p>
    <w:tbl>
      <w:tblPr>
        <w:tblStyle w:val="21"/>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111D06" w:rsidRPr="00111D06" w:rsidTr="00EB6C7F">
        <w:tc>
          <w:tcPr>
            <w:tcW w:w="5103" w:type="dxa"/>
          </w:tcPr>
          <w:p w:rsidR="00111D06" w:rsidRPr="00111D06" w:rsidRDefault="00111D06" w:rsidP="00111D06">
            <w:pPr>
              <w:tabs>
                <w:tab w:val="left" w:pos="6525"/>
              </w:tabs>
              <w:spacing w:line="276" w:lineRule="auto"/>
              <w:rPr>
                <w:rFonts w:ascii="Times New Roman" w:eastAsia="Times New Roman" w:hAnsi="Times New Roman" w:cs="Times New Roman"/>
                <w:sz w:val="24"/>
                <w:szCs w:val="24"/>
                <w:lang w:eastAsia="ru-RU"/>
              </w:rPr>
            </w:pPr>
            <w:bookmarkStart w:id="0" w:name="_Hlk195174228"/>
            <w:r w:rsidRPr="00111D06">
              <w:rPr>
                <w:rFonts w:ascii="Times New Roman" w:eastAsia="Times New Roman" w:hAnsi="Times New Roman" w:cs="Times New Roman"/>
                <w:b/>
                <w:sz w:val="24"/>
                <w:szCs w:val="24"/>
                <w:lang w:eastAsia="ru-RU"/>
              </w:rPr>
              <w:lastRenderedPageBreak/>
              <w:t xml:space="preserve">Рассмотрено и рекомендовано к утверждению </w:t>
            </w:r>
            <w:r w:rsidRPr="00111D06">
              <w:rPr>
                <w:rFonts w:ascii="Times New Roman" w:eastAsia="Times New Roman" w:hAnsi="Times New Roman" w:cs="Times New Roman"/>
                <w:sz w:val="24"/>
                <w:szCs w:val="24"/>
                <w:lang w:eastAsia="ru-RU"/>
              </w:rPr>
              <w:t xml:space="preserve">на заседании </w:t>
            </w:r>
          </w:p>
          <w:p w:rsidR="00111D06" w:rsidRPr="00111D06" w:rsidRDefault="00111D06" w:rsidP="00111D06">
            <w:pPr>
              <w:tabs>
                <w:tab w:val="left" w:pos="6525"/>
              </w:tabs>
              <w:spacing w:line="276" w:lineRule="auto"/>
              <w:rPr>
                <w:rFonts w:ascii="Times New Roman" w:eastAsia="Times New Roman" w:hAnsi="Times New Roman" w:cs="Times New Roman"/>
                <w:sz w:val="24"/>
                <w:szCs w:val="24"/>
                <w:lang w:eastAsia="ru-RU"/>
              </w:rPr>
            </w:pPr>
            <w:r w:rsidRPr="00111D06">
              <w:rPr>
                <w:rFonts w:ascii="Times New Roman" w:eastAsia="Times New Roman" w:hAnsi="Times New Roman" w:cs="Times New Roman"/>
                <w:sz w:val="24"/>
                <w:szCs w:val="24"/>
                <w:lang w:eastAsia="ru-RU"/>
              </w:rPr>
              <w:t xml:space="preserve">методической комиссией                                                     </w:t>
            </w:r>
          </w:p>
          <w:p w:rsidR="00111D06" w:rsidRPr="00111D06" w:rsidRDefault="00111D06" w:rsidP="00111D06">
            <w:pPr>
              <w:tabs>
                <w:tab w:val="left" w:pos="5775"/>
              </w:tabs>
              <w:spacing w:line="276" w:lineRule="auto"/>
              <w:ind w:right="-284"/>
              <w:rPr>
                <w:rFonts w:ascii="Times New Roman" w:eastAsia="Times New Roman" w:hAnsi="Times New Roman" w:cs="Times New Roman"/>
                <w:sz w:val="24"/>
                <w:szCs w:val="24"/>
                <w:lang w:eastAsia="ru-RU"/>
              </w:rPr>
            </w:pPr>
            <w:r w:rsidRPr="00111D06">
              <w:rPr>
                <w:rFonts w:ascii="Times New Roman" w:eastAsia="Times New Roman" w:hAnsi="Times New Roman" w:cs="Times New Roman"/>
                <w:sz w:val="24"/>
                <w:szCs w:val="24"/>
                <w:lang w:eastAsia="ru-RU"/>
              </w:rPr>
              <w:t>протокол №_____от __________20___г.</w:t>
            </w:r>
          </w:p>
          <w:p w:rsidR="00111D06" w:rsidRPr="00111D06" w:rsidRDefault="00111D06" w:rsidP="00111D06">
            <w:pPr>
              <w:tabs>
                <w:tab w:val="left" w:pos="2484"/>
              </w:tabs>
              <w:spacing w:line="276" w:lineRule="auto"/>
              <w:rPr>
                <w:rFonts w:ascii="Times New Roman" w:eastAsia="Times New Roman" w:hAnsi="Times New Roman" w:cs="Times New Roman"/>
                <w:sz w:val="24"/>
                <w:szCs w:val="24"/>
                <w:lang w:eastAsia="ru-RU"/>
              </w:rPr>
            </w:pPr>
            <w:r w:rsidRPr="00111D06">
              <w:rPr>
                <w:rFonts w:ascii="Times New Roman" w:eastAsia="Times New Roman" w:hAnsi="Times New Roman" w:cs="Times New Roman"/>
                <w:sz w:val="24"/>
                <w:szCs w:val="24"/>
                <w:lang w:eastAsia="ru-RU"/>
              </w:rPr>
              <w:t>председатель МК</w:t>
            </w:r>
          </w:p>
          <w:p w:rsidR="00111D06" w:rsidRPr="00111D06" w:rsidRDefault="00111D06" w:rsidP="00111D06">
            <w:pPr>
              <w:spacing w:after="200" w:line="276" w:lineRule="auto"/>
              <w:rPr>
                <w:rFonts w:ascii="Times New Roman" w:eastAsia="Times New Roman" w:hAnsi="Times New Roman" w:cs="Times New Roman"/>
                <w:b/>
                <w:bCs/>
                <w:iCs/>
                <w:lang w:eastAsia="ru-RU"/>
              </w:rPr>
            </w:pPr>
            <w:r w:rsidRPr="00111D06">
              <w:rPr>
                <w:rFonts w:ascii="Times New Roman" w:eastAsia="Times New Roman" w:hAnsi="Times New Roman" w:cs="Times New Roman"/>
                <w:sz w:val="24"/>
                <w:szCs w:val="24"/>
                <w:lang w:eastAsia="ru-RU"/>
              </w:rPr>
              <w:t>_______________</w:t>
            </w:r>
            <w:r w:rsidRPr="00111D06">
              <w:rPr>
                <w:rFonts w:ascii="Times New Roman" w:eastAsia="Times New Roman" w:hAnsi="Times New Roman" w:cs="Times New Roman"/>
                <w:sz w:val="24"/>
                <w:szCs w:val="24"/>
                <w:lang w:eastAsia="ru-RU"/>
              </w:rPr>
              <w:softHyphen/>
            </w:r>
            <w:r w:rsidRPr="00111D06">
              <w:rPr>
                <w:rFonts w:ascii="Times New Roman" w:eastAsia="Times New Roman" w:hAnsi="Times New Roman" w:cs="Times New Roman"/>
                <w:sz w:val="24"/>
                <w:szCs w:val="24"/>
                <w:lang w:eastAsia="ru-RU"/>
              </w:rPr>
              <w:softHyphen/>
              <w:t>______/Т.М. Дунаева</w:t>
            </w:r>
          </w:p>
        </w:tc>
        <w:tc>
          <w:tcPr>
            <w:tcW w:w="5103" w:type="dxa"/>
          </w:tcPr>
          <w:p w:rsidR="00111D06" w:rsidRPr="00111D06" w:rsidRDefault="00111D06" w:rsidP="00111D06">
            <w:pPr>
              <w:tabs>
                <w:tab w:val="left" w:pos="6525"/>
              </w:tabs>
              <w:spacing w:line="276" w:lineRule="auto"/>
              <w:rPr>
                <w:rFonts w:ascii="Times New Roman" w:eastAsia="Times New Roman" w:hAnsi="Times New Roman" w:cs="Times New Roman"/>
                <w:b/>
                <w:sz w:val="24"/>
                <w:szCs w:val="24"/>
                <w:lang w:eastAsia="ru-RU"/>
              </w:rPr>
            </w:pPr>
            <w:r w:rsidRPr="00111D06">
              <w:rPr>
                <w:rFonts w:ascii="Times New Roman" w:eastAsia="Times New Roman" w:hAnsi="Times New Roman" w:cs="Times New Roman"/>
                <w:b/>
                <w:sz w:val="24"/>
                <w:szCs w:val="24"/>
                <w:lang w:eastAsia="ru-RU"/>
              </w:rPr>
              <w:t>Утверждаю</w:t>
            </w:r>
          </w:p>
          <w:p w:rsidR="00111D06" w:rsidRPr="00111D06" w:rsidRDefault="00111D06" w:rsidP="00111D06">
            <w:pPr>
              <w:tabs>
                <w:tab w:val="left" w:pos="6525"/>
              </w:tabs>
              <w:spacing w:line="276" w:lineRule="auto"/>
              <w:rPr>
                <w:rFonts w:ascii="Times New Roman" w:eastAsia="Times New Roman" w:hAnsi="Times New Roman" w:cs="Times New Roman"/>
                <w:sz w:val="24"/>
                <w:szCs w:val="24"/>
                <w:lang w:eastAsia="ru-RU"/>
              </w:rPr>
            </w:pPr>
            <w:proofErr w:type="spellStart"/>
            <w:r w:rsidRPr="00111D06">
              <w:rPr>
                <w:rFonts w:ascii="Times New Roman" w:eastAsia="Times New Roman" w:hAnsi="Times New Roman" w:cs="Times New Roman"/>
                <w:sz w:val="24"/>
                <w:szCs w:val="24"/>
                <w:lang w:eastAsia="ru-RU"/>
              </w:rPr>
              <w:t>и.о</w:t>
            </w:r>
            <w:proofErr w:type="spellEnd"/>
            <w:r w:rsidRPr="00111D06">
              <w:rPr>
                <w:rFonts w:ascii="Times New Roman" w:eastAsia="Times New Roman" w:hAnsi="Times New Roman" w:cs="Times New Roman"/>
                <w:sz w:val="24"/>
                <w:szCs w:val="24"/>
                <w:lang w:eastAsia="ru-RU"/>
              </w:rPr>
              <w:t xml:space="preserve">. Директора филиала ГБПОУ </w:t>
            </w:r>
          </w:p>
          <w:p w:rsidR="00111D06" w:rsidRPr="00111D06" w:rsidRDefault="00111D06" w:rsidP="00111D06">
            <w:pPr>
              <w:tabs>
                <w:tab w:val="left" w:pos="5775"/>
              </w:tabs>
              <w:spacing w:line="276" w:lineRule="auto"/>
              <w:rPr>
                <w:rFonts w:ascii="Times New Roman" w:eastAsia="Times New Roman" w:hAnsi="Times New Roman" w:cs="Times New Roman"/>
                <w:sz w:val="24"/>
                <w:szCs w:val="24"/>
                <w:lang w:eastAsia="ru-RU"/>
              </w:rPr>
            </w:pPr>
            <w:r w:rsidRPr="00111D06">
              <w:rPr>
                <w:rFonts w:ascii="Times New Roman" w:eastAsia="Times New Roman" w:hAnsi="Times New Roman" w:cs="Times New Roman"/>
                <w:sz w:val="24"/>
                <w:szCs w:val="24"/>
                <w:lang w:eastAsia="ru-RU"/>
              </w:rPr>
              <w:t>«Западнодвинский технологический колледж им. И.А. Ковалева» в г.  Андреаполь</w:t>
            </w:r>
          </w:p>
          <w:p w:rsidR="00111D06" w:rsidRPr="00111D06" w:rsidRDefault="00111D06" w:rsidP="00111D06">
            <w:pPr>
              <w:tabs>
                <w:tab w:val="left" w:pos="916"/>
                <w:tab w:val="left" w:pos="1832"/>
                <w:tab w:val="left" w:pos="2748"/>
                <w:tab w:val="left" w:pos="3664"/>
                <w:tab w:val="left" w:pos="4580"/>
                <w:tab w:val="left" w:pos="5775"/>
              </w:tabs>
              <w:spacing w:line="276" w:lineRule="auto"/>
              <w:rPr>
                <w:rFonts w:ascii="Times New Roman" w:eastAsia="Times New Roman" w:hAnsi="Times New Roman" w:cs="Times New Roman"/>
                <w:sz w:val="24"/>
                <w:szCs w:val="24"/>
                <w:lang w:eastAsia="ru-RU"/>
              </w:rPr>
            </w:pPr>
            <w:r w:rsidRPr="00111D06">
              <w:rPr>
                <w:rFonts w:ascii="Times New Roman" w:eastAsia="Times New Roman" w:hAnsi="Times New Roman" w:cs="Times New Roman"/>
                <w:sz w:val="24"/>
                <w:szCs w:val="24"/>
                <w:lang w:eastAsia="ru-RU"/>
              </w:rPr>
              <w:t>_______________/</w:t>
            </w:r>
            <w:r w:rsidR="00E00C70">
              <w:rPr>
                <w:rFonts w:ascii="Times New Roman" w:eastAsia="Times New Roman" w:hAnsi="Times New Roman" w:cs="Times New Roman"/>
                <w:sz w:val="24"/>
                <w:szCs w:val="24"/>
                <w:lang w:eastAsia="ru-RU"/>
              </w:rPr>
              <w:t>Н.А. Веселкова</w:t>
            </w:r>
          </w:p>
          <w:p w:rsidR="00111D06" w:rsidRPr="00111D06" w:rsidRDefault="00111D06" w:rsidP="00111D06">
            <w:pPr>
              <w:tabs>
                <w:tab w:val="left" w:pos="916"/>
                <w:tab w:val="left" w:pos="5775"/>
              </w:tabs>
              <w:spacing w:line="360" w:lineRule="auto"/>
              <w:rPr>
                <w:rFonts w:ascii="Times New Roman" w:eastAsia="Times New Roman" w:hAnsi="Times New Roman" w:cs="Times New Roman"/>
                <w:bCs/>
                <w:sz w:val="24"/>
                <w:szCs w:val="24"/>
                <w:lang w:eastAsia="ru-RU"/>
              </w:rPr>
            </w:pPr>
            <w:r w:rsidRPr="00111D06">
              <w:rPr>
                <w:rFonts w:ascii="Times New Roman" w:eastAsia="Times New Roman" w:hAnsi="Times New Roman" w:cs="Times New Roman"/>
                <w:bCs/>
                <w:sz w:val="24"/>
                <w:szCs w:val="24"/>
                <w:lang w:eastAsia="ru-RU"/>
              </w:rPr>
              <w:t>«____» _________________20__г.</w:t>
            </w:r>
          </w:p>
          <w:p w:rsidR="00111D06" w:rsidRPr="00111D06" w:rsidRDefault="00111D06" w:rsidP="00111D06">
            <w:pPr>
              <w:spacing w:after="200" w:line="276" w:lineRule="auto"/>
              <w:jc w:val="center"/>
              <w:rPr>
                <w:rFonts w:ascii="Times New Roman" w:eastAsia="Times New Roman" w:hAnsi="Times New Roman" w:cs="Times New Roman"/>
                <w:b/>
                <w:bCs/>
                <w:iCs/>
                <w:lang w:eastAsia="ru-RU"/>
              </w:rPr>
            </w:pPr>
          </w:p>
        </w:tc>
      </w:tr>
      <w:bookmarkEnd w:id="0"/>
    </w:tbl>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firstLine="919"/>
        <w:jc w:val="both"/>
        <w:rPr>
          <w:rFonts w:ascii="Times New Roman" w:hAnsi="Times New Roman" w:cs="Times New Roman"/>
          <w:bCs/>
          <w:sz w:val="24"/>
          <w:szCs w:val="24"/>
        </w:rPr>
      </w:pPr>
    </w:p>
    <w:p w:rsidR="00956EA1" w:rsidRPr="00956EA1" w:rsidRDefault="00111D06" w:rsidP="00956EA1">
      <w:pPr>
        <w:tabs>
          <w:tab w:val="left" w:pos="916"/>
          <w:tab w:val="left" w:pos="6816"/>
        </w:tabs>
        <w:spacing w:line="360" w:lineRule="auto"/>
        <w:ind w:firstLine="919"/>
        <w:jc w:val="both"/>
        <w:rPr>
          <w:rFonts w:ascii="Times New Roman" w:eastAsia="Times New Roman" w:hAnsi="Times New Roman" w:cs="Times New Roman"/>
          <w:sz w:val="24"/>
          <w:szCs w:val="24"/>
          <w:lang w:eastAsia="ru-RU"/>
        </w:rPr>
      </w:pPr>
      <w:r w:rsidRPr="00111D06">
        <w:rPr>
          <w:rFonts w:ascii="Times New Roman" w:eastAsia="Times New Roman" w:hAnsi="Times New Roman" w:cs="Times New Roman"/>
          <w:bCs/>
          <w:sz w:val="24"/>
          <w:szCs w:val="24"/>
        </w:rPr>
        <w:t>Рабочая п</w:t>
      </w:r>
      <w:r w:rsidRPr="00111D06">
        <w:rPr>
          <w:rFonts w:ascii="Times New Roman" w:eastAsia="Times New Roman" w:hAnsi="Times New Roman" w:cs="Times New Roman"/>
          <w:sz w:val="24"/>
          <w:szCs w:val="24"/>
        </w:rPr>
        <w:t xml:space="preserve">рограмма общеобразовательной дисциплины </w:t>
      </w:r>
      <w:r w:rsidRPr="00111D06">
        <w:rPr>
          <w:rFonts w:ascii="Times New Roman" w:eastAsia="Times New Roman" w:hAnsi="Times New Roman" w:cs="Times New Roman"/>
          <w:b/>
          <w:sz w:val="24"/>
          <w:szCs w:val="24"/>
        </w:rPr>
        <w:t>ОД.0</w:t>
      </w:r>
      <w:r>
        <w:rPr>
          <w:rFonts w:ascii="Times New Roman" w:eastAsia="Times New Roman" w:hAnsi="Times New Roman" w:cs="Times New Roman"/>
          <w:b/>
          <w:sz w:val="24"/>
          <w:szCs w:val="24"/>
        </w:rPr>
        <w:t>3</w:t>
      </w:r>
      <w:r w:rsidRPr="00111D06">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История</w:t>
      </w:r>
      <w:r w:rsidRPr="00111D06">
        <w:rPr>
          <w:rFonts w:ascii="Times New Roman" w:eastAsia="Times New Roman" w:hAnsi="Times New Roman" w:cs="Times New Roman"/>
          <w:b/>
          <w:sz w:val="24"/>
          <w:szCs w:val="24"/>
        </w:rPr>
        <w:t xml:space="preserve"> </w:t>
      </w:r>
      <w:r w:rsidRPr="00111D06">
        <w:rPr>
          <w:rFonts w:ascii="Times New Roman" w:eastAsia="Times New Roman" w:hAnsi="Times New Roman" w:cs="Times New Roman"/>
          <w:sz w:val="24"/>
          <w:szCs w:val="24"/>
        </w:rPr>
        <w:t xml:space="preserve">разработана на основании: </w:t>
      </w:r>
      <w:r>
        <w:rPr>
          <w:rFonts w:ascii="Times New Roman" w:eastAsia="Times New Roman" w:hAnsi="Times New Roman" w:cs="Times New Roman"/>
          <w:sz w:val="24"/>
          <w:szCs w:val="24"/>
        </w:rPr>
        <w:t>р</w:t>
      </w:r>
      <w:r w:rsidRPr="00111D06">
        <w:rPr>
          <w:rFonts w:ascii="Times New Roman" w:eastAsia="Times New Roman" w:hAnsi="Times New Roman" w:cs="Times New Roman"/>
          <w:sz w:val="24"/>
          <w:szCs w:val="24"/>
        </w:rPr>
        <w:t xml:space="preserve">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w:t>
      </w:r>
      <w:r>
        <w:rPr>
          <w:rFonts w:ascii="Times New Roman" w:eastAsia="Times New Roman" w:hAnsi="Times New Roman" w:cs="Times New Roman"/>
          <w:sz w:val="24"/>
          <w:szCs w:val="24"/>
        </w:rPr>
        <w:t>п</w:t>
      </w:r>
      <w:r w:rsidRPr="00111D06">
        <w:rPr>
          <w:rFonts w:ascii="Times New Roman" w:eastAsia="Times New Roman" w:hAnsi="Times New Roman" w:cs="Times New Roman"/>
          <w:sz w:val="24"/>
          <w:szCs w:val="24"/>
        </w:rPr>
        <w:t>римерной рабочей программы общеобразовательной дисциплины «</w:t>
      </w:r>
      <w:r>
        <w:rPr>
          <w:rFonts w:ascii="Times New Roman" w:eastAsia="Times New Roman" w:hAnsi="Times New Roman" w:cs="Times New Roman"/>
          <w:sz w:val="24"/>
          <w:szCs w:val="24"/>
        </w:rPr>
        <w:t>История</w:t>
      </w:r>
      <w:r w:rsidRPr="00111D06">
        <w:rPr>
          <w:rFonts w:ascii="Times New Roman" w:eastAsia="Times New Roman" w:hAnsi="Times New Roman" w:cs="Times New Roman"/>
          <w:sz w:val="24"/>
          <w:szCs w:val="24"/>
        </w:rPr>
        <w:t>» для профессиональных образовательных организаций</w:t>
      </w:r>
      <w:r w:rsidR="003A68C4">
        <w:rPr>
          <w:rFonts w:ascii="Times New Roman" w:eastAsia="Times New Roman" w:hAnsi="Times New Roman" w:cs="Times New Roman"/>
          <w:sz w:val="24"/>
          <w:szCs w:val="24"/>
        </w:rPr>
        <w:t>, базовый уровень</w:t>
      </w:r>
      <w:bookmarkStart w:id="1" w:name="_Hlk195175419"/>
      <w:r w:rsidR="00EB6C7F">
        <w:rPr>
          <w:rFonts w:ascii="Times New Roman" w:eastAsia="Times New Roman" w:hAnsi="Times New Roman" w:cs="Times New Roman"/>
          <w:sz w:val="24"/>
          <w:szCs w:val="24"/>
        </w:rPr>
        <w:t xml:space="preserve"> </w:t>
      </w:r>
      <w:r w:rsidR="003A68C4">
        <w:rPr>
          <w:rFonts w:ascii="Times New Roman" w:eastAsia="Times New Roman" w:hAnsi="Times New Roman" w:cs="Times New Roman"/>
          <w:sz w:val="24"/>
          <w:szCs w:val="24"/>
        </w:rPr>
        <w:t>(</w:t>
      </w:r>
      <w:r w:rsidR="00EB6C7F">
        <w:rPr>
          <w:rFonts w:ascii="Times New Roman" w:eastAsia="Times New Roman" w:hAnsi="Times New Roman" w:cs="Times New Roman"/>
          <w:sz w:val="24"/>
          <w:szCs w:val="24"/>
        </w:rPr>
        <w:t>Одобрено</w:t>
      </w:r>
      <w:r w:rsidR="003A68C4">
        <w:rPr>
          <w:rFonts w:ascii="Times New Roman" w:eastAsia="Times New Roman" w:hAnsi="Times New Roman" w:cs="Times New Roman"/>
          <w:sz w:val="24"/>
          <w:szCs w:val="24"/>
        </w:rPr>
        <w:t xml:space="preserve"> на заседании педагогического совета ФГБОУ ДПО ИРПО Проток № </w:t>
      </w:r>
      <w:r w:rsidR="00EB6C7F">
        <w:rPr>
          <w:rFonts w:ascii="Times New Roman" w:eastAsia="Times New Roman" w:hAnsi="Times New Roman" w:cs="Times New Roman"/>
          <w:sz w:val="24"/>
          <w:szCs w:val="24"/>
        </w:rPr>
        <w:t>20</w:t>
      </w:r>
      <w:r w:rsidR="003A68C4">
        <w:rPr>
          <w:rFonts w:ascii="Times New Roman" w:eastAsia="Times New Roman" w:hAnsi="Times New Roman" w:cs="Times New Roman"/>
          <w:sz w:val="24"/>
          <w:szCs w:val="24"/>
        </w:rPr>
        <w:t xml:space="preserve"> от </w:t>
      </w:r>
      <w:r w:rsidR="00EB6C7F">
        <w:rPr>
          <w:rFonts w:ascii="Times New Roman" w:eastAsia="Times New Roman" w:hAnsi="Times New Roman" w:cs="Times New Roman"/>
          <w:sz w:val="24"/>
          <w:szCs w:val="24"/>
        </w:rPr>
        <w:t>15</w:t>
      </w:r>
      <w:r w:rsidR="003A68C4">
        <w:rPr>
          <w:rFonts w:ascii="Times New Roman" w:eastAsia="Times New Roman" w:hAnsi="Times New Roman" w:cs="Times New Roman"/>
          <w:sz w:val="24"/>
          <w:szCs w:val="24"/>
        </w:rPr>
        <w:t>.0</w:t>
      </w:r>
      <w:r w:rsidR="00EB6C7F">
        <w:rPr>
          <w:rFonts w:ascii="Times New Roman" w:eastAsia="Times New Roman" w:hAnsi="Times New Roman" w:cs="Times New Roman"/>
          <w:sz w:val="24"/>
          <w:szCs w:val="24"/>
        </w:rPr>
        <w:t>8</w:t>
      </w:r>
      <w:r w:rsidR="003A68C4">
        <w:rPr>
          <w:rFonts w:ascii="Times New Roman" w:eastAsia="Times New Roman" w:hAnsi="Times New Roman" w:cs="Times New Roman"/>
          <w:sz w:val="24"/>
          <w:szCs w:val="24"/>
        </w:rPr>
        <w:t>.202</w:t>
      </w:r>
      <w:r w:rsidR="00EB6C7F">
        <w:rPr>
          <w:rFonts w:ascii="Times New Roman" w:eastAsia="Times New Roman" w:hAnsi="Times New Roman" w:cs="Times New Roman"/>
          <w:sz w:val="24"/>
          <w:szCs w:val="24"/>
        </w:rPr>
        <w:t>4</w:t>
      </w:r>
      <w:r w:rsidR="003A68C4">
        <w:rPr>
          <w:rFonts w:ascii="Times New Roman" w:eastAsia="Times New Roman" w:hAnsi="Times New Roman" w:cs="Times New Roman"/>
          <w:sz w:val="24"/>
          <w:szCs w:val="24"/>
        </w:rPr>
        <w:t>г.</w:t>
      </w:r>
      <w:bookmarkEnd w:id="1"/>
      <w:r w:rsidR="003A68C4">
        <w:rPr>
          <w:rFonts w:ascii="Times New Roman" w:eastAsia="Times New Roman" w:hAnsi="Times New Roman" w:cs="Times New Roman"/>
          <w:sz w:val="24"/>
          <w:szCs w:val="24"/>
        </w:rPr>
        <w:t xml:space="preserve">; </w:t>
      </w:r>
      <w:r w:rsidR="00956EA1" w:rsidRPr="00956EA1">
        <w:rPr>
          <w:rFonts w:ascii="Times New Roman" w:eastAsia="Times New Roman" w:hAnsi="Times New Roman" w:cs="Times New Roman"/>
          <w:sz w:val="24"/>
          <w:szCs w:val="24"/>
          <w:lang w:eastAsia="ru-RU"/>
        </w:rPr>
        <w:t xml:space="preserve">ФГОС СПО </w:t>
      </w:r>
      <w:r w:rsidR="00956EA1" w:rsidRPr="00956EA1">
        <w:rPr>
          <w:rFonts w:ascii="Times New Roman" w:eastAsia="Times New Roman" w:hAnsi="Times New Roman" w:cs="Times New Roman"/>
          <w:b/>
          <w:sz w:val="24"/>
          <w:szCs w:val="24"/>
          <w:lang w:eastAsia="ru-RU"/>
        </w:rPr>
        <w:t>36.01.02 Мастер животноводства</w:t>
      </w:r>
      <w:r w:rsidR="00956EA1" w:rsidRPr="00956EA1">
        <w:rPr>
          <w:rFonts w:ascii="Times New Roman" w:eastAsia="Times New Roman" w:hAnsi="Times New Roman" w:cs="Times New Roman"/>
          <w:sz w:val="24"/>
          <w:szCs w:val="24"/>
          <w:lang w:eastAsia="ru-RU"/>
        </w:rPr>
        <w:t>, утвержденного приказом Министерства просвещения Российской Федерации № 272 от 07.04.2025г., зарегистрированного Министерством юстиции РФ 20.05.2025 г. № 82247.</w:t>
      </w:r>
    </w:p>
    <w:p w:rsidR="00EF0A9E" w:rsidRDefault="00EF0A9E" w:rsidP="00956EA1">
      <w:pPr>
        <w:tabs>
          <w:tab w:val="left" w:pos="916"/>
          <w:tab w:val="left" w:pos="6816"/>
        </w:tabs>
        <w:spacing w:line="360" w:lineRule="auto"/>
        <w:ind w:firstLine="919"/>
        <w:jc w:val="both"/>
        <w:rPr>
          <w:rFonts w:ascii="Times New Roman" w:hAnsi="Times New Roman" w:cs="Times New Roman"/>
          <w:b/>
          <w:sz w:val="24"/>
          <w:szCs w:val="24"/>
        </w:rPr>
      </w:pPr>
      <w:bookmarkStart w:id="2" w:name="_GoBack"/>
      <w:bookmarkEnd w:id="2"/>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EF0A9E" w:rsidRDefault="00EF0A9E" w:rsidP="00EF0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Pr>
          <w:rFonts w:ascii="Times New Roman" w:hAnsi="Times New Roman" w:cs="Times New Roman"/>
          <w:b/>
          <w:sz w:val="24"/>
          <w:szCs w:val="24"/>
        </w:rPr>
        <w:t>Организация-разработчик:</w:t>
      </w:r>
      <w:r>
        <w:rPr>
          <w:rFonts w:ascii="Times New Roman" w:hAnsi="Times New Roman" w:cs="Times New Roman"/>
          <w:sz w:val="24"/>
          <w:szCs w:val="24"/>
        </w:rPr>
        <w:t xml:space="preserve"> филиал государственного бюджетного профессионального образовательного учреждения «Западнодвинский технологический колледж им</w:t>
      </w:r>
      <w:r w:rsidR="00111D06">
        <w:rPr>
          <w:rFonts w:ascii="Times New Roman" w:hAnsi="Times New Roman" w:cs="Times New Roman"/>
          <w:sz w:val="24"/>
          <w:szCs w:val="24"/>
        </w:rPr>
        <w:t xml:space="preserve">. </w:t>
      </w:r>
      <w:proofErr w:type="spellStart"/>
      <w:r>
        <w:rPr>
          <w:rFonts w:ascii="Times New Roman" w:hAnsi="Times New Roman" w:cs="Times New Roman"/>
          <w:sz w:val="24"/>
          <w:szCs w:val="24"/>
        </w:rPr>
        <w:t>И.А.Ковалева</w:t>
      </w:r>
      <w:proofErr w:type="spellEnd"/>
      <w:r>
        <w:rPr>
          <w:rFonts w:ascii="Times New Roman" w:hAnsi="Times New Roman" w:cs="Times New Roman"/>
          <w:sz w:val="24"/>
          <w:szCs w:val="24"/>
        </w:rPr>
        <w:t>» в г.</w:t>
      </w:r>
      <w:r w:rsidR="00111D06">
        <w:rPr>
          <w:rFonts w:ascii="Times New Roman" w:hAnsi="Times New Roman" w:cs="Times New Roman"/>
          <w:sz w:val="24"/>
          <w:szCs w:val="24"/>
        </w:rPr>
        <w:t xml:space="preserve"> </w:t>
      </w:r>
      <w:r>
        <w:rPr>
          <w:rFonts w:ascii="Times New Roman" w:hAnsi="Times New Roman" w:cs="Times New Roman"/>
          <w:sz w:val="24"/>
          <w:szCs w:val="24"/>
        </w:rPr>
        <w:t>Андреаполь</w:t>
      </w:r>
    </w:p>
    <w:p w:rsidR="00EF0A9E" w:rsidRDefault="00EF0A9E" w:rsidP="00EF0A9E">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EF0A9E" w:rsidRDefault="00EF0A9E" w:rsidP="00EF0A9E">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p>
    <w:p w:rsidR="00EF0A9E" w:rsidRDefault="00EF0A9E" w:rsidP="00EF0A9E">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111D06">
        <w:rPr>
          <w:rFonts w:ascii="Times New Roman" w:hAnsi="Times New Roman" w:cs="Times New Roman"/>
          <w:b/>
          <w:sz w:val="24"/>
          <w:szCs w:val="24"/>
        </w:rPr>
        <w:t>Разработчики:</w:t>
      </w:r>
      <w:r>
        <w:rPr>
          <w:rFonts w:ascii="Times New Roman" w:hAnsi="Times New Roman" w:cs="Times New Roman"/>
          <w:sz w:val="24"/>
          <w:szCs w:val="24"/>
        </w:rPr>
        <w:t xml:space="preserve"> Дунаева Т.М.,</w:t>
      </w:r>
      <w:r>
        <w:rPr>
          <w:rFonts w:ascii="Times New Roman" w:hAnsi="Times New Roman" w:cs="Times New Roman"/>
          <w:b/>
          <w:sz w:val="24"/>
          <w:szCs w:val="24"/>
        </w:rPr>
        <w:t xml:space="preserve"> </w:t>
      </w:r>
      <w:r>
        <w:rPr>
          <w:rFonts w:ascii="Times New Roman" w:hAnsi="Times New Roman" w:cs="Times New Roman"/>
          <w:sz w:val="24"/>
          <w:szCs w:val="24"/>
        </w:rPr>
        <w:t>преподаватель филиала ГБПОУ «Западнодвинский технологический колледж им.  И.А.</w:t>
      </w:r>
      <w:r w:rsidR="00111D06">
        <w:rPr>
          <w:rFonts w:ascii="Times New Roman" w:hAnsi="Times New Roman" w:cs="Times New Roman"/>
          <w:sz w:val="24"/>
          <w:szCs w:val="24"/>
        </w:rPr>
        <w:t xml:space="preserve"> </w:t>
      </w:r>
      <w:r>
        <w:rPr>
          <w:rFonts w:ascii="Times New Roman" w:hAnsi="Times New Roman" w:cs="Times New Roman"/>
          <w:sz w:val="24"/>
          <w:szCs w:val="24"/>
        </w:rPr>
        <w:t>Ковалева» в г.</w:t>
      </w:r>
      <w:r w:rsidR="00111D06">
        <w:rPr>
          <w:rFonts w:ascii="Times New Roman" w:hAnsi="Times New Roman" w:cs="Times New Roman"/>
          <w:sz w:val="24"/>
          <w:szCs w:val="24"/>
        </w:rPr>
        <w:t xml:space="preserve"> </w:t>
      </w:r>
      <w:r>
        <w:rPr>
          <w:rFonts w:ascii="Times New Roman" w:hAnsi="Times New Roman" w:cs="Times New Roman"/>
          <w:sz w:val="24"/>
          <w:szCs w:val="24"/>
        </w:rPr>
        <w:t>Андреаполь</w:t>
      </w:r>
    </w:p>
    <w:p w:rsidR="00EF0A9E" w:rsidRDefault="00EF0A9E"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EB6C7F" w:rsidRDefault="00EB6C7F" w:rsidP="00EF0A9E">
      <w:pPr>
        <w:jc w:val="center"/>
        <w:rPr>
          <w:rFonts w:ascii="Times New Roman" w:hAnsi="Times New Roman" w:cs="Times New Roman"/>
          <w:b/>
          <w:bCs/>
          <w:color w:val="000000"/>
          <w:sz w:val="20"/>
          <w:szCs w:val="20"/>
        </w:rPr>
      </w:pPr>
    </w:p>
    <w:p w:rsidR="00EB6C7F" w:rsidRDefault="00EB6C7F" w:rsidP="00EF0A9E">
      <w:pPr>
        <w:jc w:val="center"/>
        <w:rPr>
          <w:rFonts w:ascii="Times New Roman" w:hAnsi="Times New Roman" w:cs="Times New Roman"/>
          <w:b/>
          <w:bCs/>
          <w:color w:val="000000"/>
          <w:sz w:val="20"/>
          <w:szCs w:val="20"/>
        </w:rPr>
      </w:pPr>
    </w:p>
    <w:p w:rsidR="00EB6C7F" w:rsidRDefault="00EB6C7F" w:rsidP="00EF0A9E">
      <w:pPr>
        <w:jc w:val="center"/>
        <w:rPr>
          <w:rFonts w:ascii="Times New Roman" w:hAnsi="Times New Roman" w:cs="Times New Roman"/>
          <w:b/>
          <w:bCs/>
          <w:color w:val="000000"/>
          <w:sz w:val="20"/>
          <w:szCs w:val="20"/>
        </w:rPr>
      </w:pPr>
    </w:p>
    <w:p w:rsidR="00EB6C7F" w:rsidRDefault="00EB6C7F" w:rsidP="00EF0A9E">
      <w:pPr>
        <w:jc w:val="center"/>
        <w:rPr>
          <w:rFonts w:ascii="Times New Roman" w:hAnsi="Times New Roman" w:cs="Times New Roman"/>
          <w:b/>
          <w:bCs/>
          <w:color w:val="000000"/>
          <w:sz w:val="20"/>
          <w:szCs w:val="20"/>
        </w:rPr>
      </w:pPr>
    </w:p>
    <w:p w:rsidR="00EB6C7F" w:rsidRDefault="00EB6C7F"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EF0A9E" w:rsidRDefault="00EF0A9E" w:rsidP="00EF0A9E">
      <w:pPr>
        <w:jc w:val="center"/>
        <w:rPr>
          <w:rFonts w:ascii="Times New Roman" w:hAnsi="Times New Roman" w:cs="Times New Roman"/>
          <w:b/>
          <w:bCs/>
          <w:color w:val="000000"/>
          <w:sz w:val="20"/>
          <w:szCs w:val="20"/>
        </w:rPr>
      </w:pPr>
    </w:p>
    <w:p w:rsidR="002F7B6C" w:rsidRDefault="002F7B6C" w:rsidP="002F7B6C">
      <w:pPr>
        <w:widowControl/>
        <w:autoSpaceDE/>
        <w:autoSpaceDN/>
        <w:spacing w:line="276" w:lineRule="auto"/>
        <w:jc w:val="center"/>
        <w:rPr>
          <w:rFonts w:ascii="Times New Roman" w:eastAsia="OfficinaSansBookC" w:hAnsi="Times New Roman" w:cs="Times New Roman"/>
          <w:b/>
          <w:sz w:val="28"/>
          <w:szCs w:val="28"/>
          <w:lang w:eastAsia="en-GB"/>
        </w:rPr>
      </w:pPr>
      <w:bookmarkStart w:id="3" w:name="_Hlk196311243"/>
      <w:r w:rsidRPr="002F7B6C">
        <w:rPr>
          <w:rFonts w:ascii="Times New Roman" w:eastAsia="OfficinaSansBookC" w:hAnsi="Times New Roman" w:cs="Times New Roman"/>
          <w:b/>
          <w:sz w:val="28"/>
          <w:szCs w:val="28"/>
          <w:lang w:eastAsia="en-GB"/>
        </w:rPr>
        <w:lastRenderedPageBreak/>
        <w:t>СОДЕРЖАНИЕ</w:t>
      </w:r>
    </w:p>
    <w:p w:rsidR="00793467" w:rsidRPr="002F7B6C" w:rsidRDefault="00793467" w:rsidP="002F7B6C">
      <w:pPr>
        <w:widowControl/>
        <w:autoSpaceDE/>
        <w:autoSpaceDN/>
        <w:spacing w:line="276" w:lineRule="auto"/>
        <w:jc w:val="center"/>
        <w:rPr>
          <w:rFonts w:ascii="Times New Roman" w:eastAsia="OfficinaSansBookC" w:hAnsi="Times New Roman" w:cs="Times New Roman"/>
          <w:b/>
          <w:sz w:val="28"/>
          <w:szCs w:val="28"/>
          <w:lang w:eastAsia="en-GB"/>
        </w:rPr>
      </w:pPr>
    </w:p>
    <w:p w:rsidR="002F7B6C" w:rsidRPr="002F7B6C" w:rsidRDefault="002F7B6C" w:rsidP="002F7B6C">
      <w:pPr>
        <w:widowControl/>
        <w:autoSpaceDE/>
        <w:autoSpaceDN/>
        <w:spacing w:line="276" w:lineRule="auto"/>
        <w:jc w:val="center"/>
        <w:rPr>
          <w:rFonts w:ascii="Times New Roman" w:eastAsia="OfficinaSansBookC" w:hAnsi="Times New Roman" w:cs="Times New Roman"/>
          <w:b/>
          <w:sz w:val="28"/>
          <w:szCs w:val="28"/>
          <w:lang w:eastAsia="en-GB"/>
        </w:rPr>
      </w:pPr>
    </w:p>
    <w:tbl>
      <w:tblPr>
        <w:tblStyle w:val="13"/>
        <w:tblW w:w="909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655"/>
        <w:gridCol w:w="870"/>
      </w:tblGrid>
      <w:tr w:rsidR="002F7B6C" w:rsidRPr="002F7B6C" w:rsidTr="00793467">
        <w:tc>
          <w:tcPr>
            <w:tcW w:w="567" w:type="dxa"/>
          </w:tcPr>
          <w:p w:rsidR="002F7B6C" w:rsidRPr="002F7B6C" w:rsidRDefault="002F7B6C" w:rsidP="002F7B6C">
            <w:pPr>
              <w:spacing w:after="160" w:line="276" w:lineRule="auto"/>
              <w:jc w:val="center"/>
              <w:rPr>
                <w:rFonts w:ascii="Times New Roman" w:eastAsia="OfficinaSansBookC" w:hAnsi="Times New Roman" w:cs="Times New Roman"/>
                <w:b/>
                <w:sz w:val="28"/>
                <w:szCs w:val="28"/>
              </w:rPr>
            </w:pPr>
            <w:r w:rsidRPr="002F7B6C">
              <w:rPr>
                <w:rFonts w:ascii="Times New Roman" w:eastAsia="OfficinaSansBookC" w:hAnsi="Times New Roman" w:cs="Times New Roman"/>
                <w:b/>
                <w:sz w:val="28"/>
                <w:szCs w:val="28"/>
              </w:rPr>
              <w:t>1</w:t>
            </w:r>
          </w:p>
        </w:tc>
        <w:tc>
          <w:tcPr>
            <w:tcW w:w="7655" w:type="dxa"/>
          </w:tcPr>
          <w:p w:rsidR="002F7B6C" w:rsidRPr="002F7B6C" w:rsidRDefault="00793467" w:rsidP="002F7B6C">
            <w:pPr>
              <w:spacing w:after="160" w:line="276" w:lineRule="auto"/>
              <w:rPr>
                <w:rFonts w:ascii="Times New Roman" w:eastAsia="OfficinaSansBookC" w:hAnsi="Times New Roman" w:cs="Times New Roman"/>
                <w:sz w:val="24"/>
                <w:szCs w:val="24"/>
              </w:rPr>
            </w:pPr>
            <w:r w:rsidRPr="00793467">
              <w:rPr>
                <w:rFonts w:ascii="Times New Roman" w:eastAsia="Calibri" w:hAnsi="Times New Roman" w:cs="Times New Roman"/>
                <w:b/>
                <w:caps/>
                <w:sz w:val="24"/>
                <w:szCs w:val="24"/>
                <w:lang w:eastAsia="en-US"/>
              </w:rPr>
              <w:t xml:space="preserve">Общая характеристика рабочей программы общеобразовательной дисциплины </w:t>
            </w:r>
            <w:r w:rsidRPr="00793467">
              <w:rPr>
                <w:rFonts w:ascii="Times New Roman" w:eastAsia="OfficinaSansBookC" w:hAnsi="Times New Roman" w:cs="Times New Roman"/>
                <w:b/>
                <w:sz w:val="24"/>
                <w:szCs w:val="24"/>
              </w:rPr>
              <w:t>«ИСТОРИЯ»</w:t>
            </w:r>
          </w:p>
        </w:tc>
        <w:tc>
          <w:tcPr>
            <w:tcW w:w="870" w:type="dxa"/>
          </w:tcPr>
          <w:p w:rsidR="002F7B6C" w:rsidRPr="002F7B6C" w:rsidRDefault="002F7B6C" w:rsidP="002F7B6C">
            <w:pPr>
              <w:spacing w:after="160" w:line="276" w:lineRule="auto"/>
              <w:jc w:val="center"/>
              <w:rPr>
                <w:rFonts w:ascii="Times New Roman" w:eastAsia="OfficinaSansBookC" w:hAnsi="Times New Roman" w:cs="Times New Roman"/>
                <w:b/>
                <w:sz w:val="24"/>
                <w:szCs w:val="24"/>
              </w:rPr>
            </w:pPr>
            <w:r w:rsidRPr="002F7B6C">
              <w:rPr>
                <w:rFonts w:ascii="Times New Roman" w:eastAsia="OfficinaSansBookC" w:hAnsi="Times New Roman" w:cs="Times New Roman"/>
                <w:b/>
                <w:sz w:val="24"/>
                <w:szCs w:val="24"/>
              </w:rPr>
              <w:t>4</w:t>
            </w:r>
          </w:p>
        </w:tc>
      </w:tr>
      <w:tr w:rsidR="002F7B6C" w:rsidRPr="002F7B6C" w:rsidTr="00793467">
        <w:tc>
          <w:tcPr>
            <w:tcW w:w="567" w:type="dxa"/>
          </w:tcPr>
          <w:p w:rsidR="002F7B6C" w:rsidRPr="002F7B6C" w:rsidRDefault="002F7B6C" w:rsidP="002F7B6C">
            <w:pPr>
              <w:spacing w:after="160" w:line="276" w:lineRule="auto"/>
              <w:jc w:val="center"/>
              <w:rPr>
                <w:rFonts w:ascii="Times New Roman" w:eastAsia="OfficinaSansBookC" w:hAnsi="Times New Roman" w:cs="Times New Roman"/>
                <w:b/>
                <w:sz w:val="28"/>
                <w:szCs w:val="28"/>
              </w:rPr>
            </w:pPr>
            <w:r w:rsidRPr="002F7B6C">
              <w:rPr>
                <w:rFonts w:ascii="Times New Roman" w:eastAsia="OfficinaSansBookC" w:hAnsi="Times New Roman" w:cs="Times New Roman"/>
                <w:b/>
                <w:sz w:val="28"/>
                <w:szCs w:val="28"/>
              </w:rPr>
              <w:t>2</w:t>
            </w:r>
          </w:p>
        </w:tc>
        <w:tc>
          <w:tcPr>
            <w:tcW w:w="7655" w:type="dxa"/>
          </w:tcPr>
          <w:p w:rsidR="002F7B6C" w:rsidRPr="00A23C42" w:rsidRDefault="00793467" w:rsidP="00A23C42">
            <w:pPr>
              <w:keepNext/>
              <w:spacing w:after="160" w:line="259" w:lineRule="auto"/>
              <w:outlineLvl w:val="0"/>
              <w:rPr>
                <w:rFonts w:ascii="Times New Roman" w:eastAsia="Arial" w:hAnsi="Times New Roman" w:cs="Times New Roman"/>
                <w:b/>
                <w:caps/>
                <w:sz w:val="24"/>
                <w:szCs w:val="24"/>
                <w:lang w:val="x-none" w:eastAsia="x-none"/>
              </w:rPr>
            </w:pPr>
            <w:r w:rsidRPr="00793467">
              <w:rPr>
                <w:rFonts w:ascii="Times New Roman" w:eastAsia="Arial" w:hAnsi="Times New Roman" w:cs="Times New Roman"/>
                <w:b/>
                <w:caps/>
                <w:sz w:val="24"/>
                <w:szCs w:val="24"/>
                <w:lang w:val="x-none" w:eastAsia="x-none"/>
              </w:rPr>
              <w:t xml:space="preserve">СТРУКТУРА и содержание </w:t>
            </w:r>
            <w:r w:rsidRPr="00793467">
              <w:rPr>
                <w:rFonts w:ascii="Times New Roman" w:eastAsia="Arial" w:hAnsi="Times New Roman" w:cs="Times New Roman"/>
                <w:b/>
                <w:caps/>
                <w:sz w:val="24"/>
                <w:szCs w:val="24"/>
                <w:lang w:eastAsia="x-none"/>
              </w:rPr>
              <w:t>ОБЩЕОБРАЗОВАТЕЛЬНОЙ</w:t>
            </w:r>
            <w:r w:rsidRPr="00793467">
              <w:rPr>
                <w:rFonts w:ascii="Times New Roman" w:eastAsia="Arial" w:hAnsi="Times New Roman" w:cs="Times New Roman"/>
                <w:b/>
                <w:caps/>
                <w:sz w:val="24"/>
                <w:szCs w:val="24"/>
                <w:lang w:val="x-none" w:eastAsia="x-none"/>
              </w:rPr>
              <w:t xml:space="preserve"> ДИСЦИПЛИНЫ</w:t>
            </w:r>
          </w:p>
        </w:tc>
        <w:tc>
          <w:tcPr>
            <w:tcW w:w="870" w:type="dxa"/>
          </w:tcPr>
          <w:p w:rsidR="002F7B6C" w:rsidRPr="002F7B6C" w:rsidRDefault="00BD49E5" w:rsidP="002F7B6C">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00E00C70">
              <w:rPr>
                <w:rFonts w:ascii="Times New Roman" w:eastAsia="OfficinaSansBookC" w:hAnsi="Times New Roman" w:cs="Times New Roman"/>
                <w:b/>
                <w:sz w:val="24"/>
                <w:szCs w:val="24"/>
              </w:rPr>
              <w:t>3</w:t>
            </w:r>
          </w:p>
        </w:tc>
      </w:tr>
      <w:tr w:rsidR="002F7B6C" w:rsidRPr="002F7B6C" w:rsidTr="00793467">
        <w:tc>
          <w:tcPr>
            <w:tcW w:w="567" w:type="dxa"/>
          </w:tcPr>
          <w:p w:rsidR="002F7B6C" w:rsidRPr="002F7B6C" w:rsidRDefault="002F7B6C" w:rsidP="002F7B6C">
            <w:pPr>
              <w:spacing w:after="160" w:line="276" w:lineRule="auto"/>
              <w:jc w:val="center"/>
              <w:rPr>
                <w:rFonts w:ascii="Times New Roman" w:eastAsia="OfficinaSansBookC" w:hAnsi="Times New Roman" w:cs="Times New Roman"/>
                <w:b/>
                <w:sz w:val="28"/>
                <w:szCs w:val="28"/>
              </w:rPr>
            </w:pPr>
            <w:r w:rsidRPr="002F7B6C">
              <w:rPr>
                <w:rFonts w:ascii="Times New Roman" w:eastAsia="OfficinaSansBookC" w:hAnsi="Times New Roman" w:cs="Times New Roman"/>
                <w:b/>
                <w:sz w:val="28"/>
                <w:szCs w:val="28"/>
              </w:rPr>
              <w:t>3</w:t>
            </w:r>
          </w:p>
        </w:tc>
        <w:tc>
          <w:tcPr>
            <w:tcW w:w="7655" w:type="dxa"/>
          </w:tcPr>
          <w:p w:rsidR="002F7B6C" w:rsidRPr="00A23C42" w:rsidRDefault="00793467" w:rsidP="00A23C42">
            <w:pPr>
              <w:keepNext/>
              <w:spacing w:after="160" w:line="259" w:lineRule="auto"/>
              <w:outlineLvl w:val="0"/>
              <w:rPr>
                <w:rFonts w:ascii="Times New Roman" w:eastAsia="Arial" w:hAnsi="Times New Roman" w:cs="Times New Roman"/>
                <w:b/>
                <w:caps/>
                <w:sz w:val="24"/>
                <w:szCs w:val="24"/>
                <w:lang w:val="x-none" w:eastAsia="x-none"/>
              </w:rPr>
            </w:pPr>
            <w:r w:rsidRPr="00793467">
              <w:rPr>
                <w:rFonts w:ascii="Times New Roman" w:eastAsia="Arial" w:hAnsi="Times New Roman" w:cs="Times New Roman"/>
                <w:b/>
                <w:caps/>
                <w:sz w:val="24"/>
                <w:szCs w:val="24"/>
                <w:lang w:val="x-none" w:eastAsia="x-none"/>
              </w:rPr>
              <w:t xml:space="preserve">условия реализации программы </w:t>
            </w:r>
            <w:r w:rsidRPr="00793467">
              <w:rPr>
                <w:rFonts w:ascii="Times New Roman" w:eastAsia="Arial" w:hAnsi="Times New Roman" w:cs="Times New Roman"/>
                <w:b/>
                <w:caps/>
                <w:sz w:val="24"/>
                <w:szCs w:val="24"/>
                <w:lang w:eastAsia="x-none"/>
              </w:rPr>
              <w:t>ОБЩЕОБРАЗОВАТЕЛЬНОЙ</w:t>
            </w:r>
            <w:r w:rsidRPr="00793467">
              <w:rPr>
                <w:rFonts w:ascii="Times New Roman" w:eastAsia="Arial" w:hAnsi="Times New Roman" w:cs="Times New Roman"/>
                <w:b/>
                <w:caps/>
                <w:sz w:val="24"/>
                <w:szCs w:val="24"/>
                <w:lang w:val="x-none" w:eastAsia="x-none"/>
              </w:rPr>
              <w:t xml:space="preserve"> дисциплины</w:t>
            </w:r>
          </w:p>
        </w:tc>
        <w:tc>
          <w:tcPr>
            <w:tcW w:w="870" w:type="dxa"/>
          </w:tcPr>
          <w:p w:rsidR="002F7B6C" w:rsidRPr="002F7B6C" w:rsidRDefault="00BD49E5" w:rsidP="002F7B6C">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r w:rsidR="00E00C70">
              <w:rPr>
                <w:rFonts w:ascii="Times New Roman" w:eastAsia="OfficinaSansBookC" w:hAnsi="Times New Roman" w:cs="Times New Roman"/>
                <w:b/>
                <w:sz w:val="24"/>
                <w:szCs w:val="24"/>
              </w:rPr>
              <w:t>4</w:t>
            </w:r>
          </w:p>
        </w:tc>
      </w:tr>
      <w:tr w:rsidR="002F7B6C" w:rsidRPr="002F7B6C" w:rsidTr="00793467">
        <w:tc>
          <w:tcPr>
            <w:tcW w:w="567" w:type="dxa"/>
          </w:tcPr>
          <w:p w:rsidR="002F7B6C" w:rsidRPr="002F7B6C" w:rsidRDefault="002F7B6C" w:rsidP="002F7B6C">
            <w:pPr>
              <w:spacing w:after="160" w:line="276" w:lineRule="auto"/>
              <w:jc w:val="center"/>
              <w:rPr>
                <w:rFonts w:ascii="Times New Roman" w:eastAsia="OfficinaSansBookC" w:hAnsi="Times New Roman" w:cs="Times New Roman"/>
                <w:b/>
                <w:sz w:val="28"/>
                <w:szCs w:val="28"/>
              </w:rPr>
            </w:pPr>
            <w:r w:rsidRPr="002F7B6C">
              <w:rPr>
                <w:rFonts w:ascii="Times New Roman" w:eastAsia="OfficinaSansBookC" w:hAnsi="Times New Roman" w:cs="Times New Roman"/>
                <w:b/>
                <w:sz w:val="28"/>
                <w:szCs w:val="28"/>
              </w:rPr>
              <w:t>4</w:t>
            </w:r>
          </w:p>
        </w:tc>
        <w:tc>
          <w:tcPr>
            <w:tcW w:w="7655" w:type="dxa"/>
          </w:tcPr>
          <w:p w:rsidR="00793467" w:rsidRPr="00793467" w:rsidRDefault="00793467" w:rsidP="00793467">
            <w:pPr>
              <w:keepNext/>
              <w:spacing w:after="160" w:line="259" w:lineRule="auto"/>
              <w:outlineLvl w:val="0"/>
              <w:rPr>
                <w:rFonts w:ascii="Times New Roman" w:eastAsia="Arial" w:hAnsi="Times New Roman" w:cs="Times New Roman"/>
                <w:b/>
                <w:caps/>
                <w:sz w:val="24"/>
                <w:szCs w:val="24"/>
                <w:lang w:val="x-none" w:eastAsia="x-none"/>
              </w:rPr>
            </w:pPr>
            <w:r w:rsidRPr="00793467">
              <w:rPr>
                <w:rFonts w:ascii="Times New Roman" w:eastAsia="Arial" w:hAnsi="Times New Roman" w:cs="Times New Roman"/>
                <w:b/>
                <w:caps/>
                <w:sz w:val="24"/>
                <w:szCs w:val="24"/>
                <w:lang w:val="x-none" w:eastAsia="x-none"/>
              </w:rPr>
              <w:t xml:space="preserve">Контроль и оценка результатов Освоения </w:t>
            </w:r>
            <w:r w:rsidRPr="00793467">
              <w:rPr>
                <w:rFonts w:ascii="Times New Roman" w:eastAsia="Arial" w:hAnsi="Times New Roman" w:cs="Times New Roman"/>
                <w:b/>
                <w:caps/>
                <w:sz w:val="24"/>
                <w:szCs w:val="24"/>
                <w:lang w:eastAsia="x-none"/>
              </w:rPr>
              <w:t>ОБЩЕОБРАЗОВАТЕЛЬНОЙ</w:t>
            </w:r>
            <w:r w:rsidRPr="00793467">
              <w:rPr>
                <w:rFonts w:ascii="Times New Roman" w:eastAsia="Arial" w:hAnsi="Times New Roman" w:cs="Times New Roman"/>
                <w:b/>
                <w:caps/>
                <w:sz w:val="24"/>
                <w:szCs w:val="24"/>
                <w:lang w:val="x-none" w:eastAsia="x-none"/>
              </w:rPr>
              <w:t xml:space="preserve"> дисциплины</w:t>
            </w:r>
          </w:p>
          <w:p w:rsidR="002F7B6C" w:rsidRPr="002F7B6C" w:rsidRDefault="002F7B6C" w:rsidP="002F7B6C">
            <w:pPr>
              <w:spacing w:after="160" w:line="276" w:lineRule="auto"/>
              <w:rPr>
                <w:rFonts w:ascii="Times New Roman" w:eastAsia="OfficinaSansBookC" w:hAnsi="Times New Roman" w:cs="Times New Roman"/>
                <w:sz w:val="24"/>
                <w:szCs w:val="24"/>
                <w:lang w:val="x-none"/>
              </w:rPr>
            </w:pPr>
          </w:p>
        </w:tc>
        <w:tc>
          <w:tcPr>
            <w:tcW w:w="870" w:type="dxa"/>
          </w:tcPr>
          <w:p w:rsidR="002F7B6C" w:rsidRPr="002F7B6C" w:rsidRDefault="00BD49E5" w:rsidP="002F7B6C">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r w:rsidR="00E00C70">
              <w:rPr>
                <w:rFonts w:ascii="Times New Roman" w:eastAsia="OfficinaSansBookC" w:hAnsi="Times New Roman" w:cs="Times New Roman"/>
                <w:b/>
                <w:sz w:val="24"/>
                <w:szCs w:val="24"/>
              </w:rPr>
              <w:t>5</w:t>
            </w:r>
          </w:p>
        </w:tc>
      </w:tr>
      <w:bookmarkEnd w:id="3"/>
    </w:tbl>
    <w:p w:rsidR="002F7B6C" w:rsidRPr="002F7B6C" w:rsidRDefault="002F7B6C" w:rsidP="002F7B6C">
      <w:pPr>
        <w:tabs>
          <w:tab w:val="left" w:pos="1548"/>
        </w:tabs>
      </w:pPr>
    </w:p>
    <w:p w:rsidR="002F7B6C" w:rsidRPr="002F7B6C" w:rsidRDefault="002F7B6C" w:rsidP="002F7B6C">
      <w:pPr>
        <w:tabs>
          <w:tab w:val="left" w:pos="1548"/>
        </w:tabs>
        <w:sectPr w:rsidR="002F7B6C" w:rsidRPr="002F7B6C" w:rsidSect="00111D06">
          <w:footerReference w:type="default" r:id="rId8"/>
          <w:pgSz w:w="11910" w:h="16840"/>
          <w:pgMar w:top="1380" w:right="740" w:bottom="960" w:left="1500" w:header="0" w:footer="772" w:gutter="0"/>
          <w:cols w:space="720"/>
          <w:titlePg/>
          <w:docGrid w:linePitch="299"/>
        </w:sectPr>
      </w:pPr>
      <w:r>
        <w:tab/>
      </w:r>
    </w:p>
    <w:p w:rsidR="00DA0E9C" w:rsidRPr="00DA0E9C" w:rsidRDefault="00DA0E9C" w:rsidP="00DA0E9C">
      <w:pPr>
        <w:keepNext/>
        <w:widowControl/>
        <w:autoSpaceDE/>
        <w:autoSpaceDN/>
        <w:spacing w:line="23" w:lineRule="atLeast"/>
        <w:jc w:val="center"/>
        <w:outlineLvl w:val="0"/>
        <w:rPr>
          <w:rFonts w:ascii="Times New Roman" w:eastAsia="Times New Roman" w:hAnsi="Times New Roman" w:cs="Times New Roman"/>
          <w:b/>
          <w:color w:val="000000"/>
          <w:sz w:val="28"/>
          <w:szCs w:val="20"/>
          <w:lang w:eastAsia="ru-RU"/>
        </w:rPr>
      </w:pPr>
      <w:bookmarkStart w:id="4" w:name="_bookmark0"/>
      <w:bookmarkStart w:id="5" w:name="_Toc197334382"/>
      <w:bookmarkEnd w:id="4"/>
      <w:r w:rsidRPr="00DA0E9C">
        <w:rPr>
          <w:rFonts w:ascii="Times New Roman" w:eastAsia="Times New Roman" w:hAnsi="Times New Roman" w:cs="Times New Roman"/>
          <w:b/>
          <w:color w:val="000000"/>
          <w:sz w:val="28"/>
          <w:szCs w:val="20"/>
          <w:lang w:eastAsia="ru-RU"/>
        </w:rPr>
        <w:lastRenderedPageBreak/>
        <w:t>1. Общая характеристика примерной рабочей программы общеобразовательной дисциплины</w:t>
      </w:r>
      <w:bookmarkEnd w:id="5"/>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ind w:firstLine="709"/>
        <w:jc w:val="both"/>
        <w:rPr>
          <w:rFonts w:ascii="Times New Roman" w:eastAsia="Times New Roman" w:hAnsi="Times New Roman" w:cs="Times New Roman"/>
          <w:color w:val="000000"/>
          <w:sz w:val="28"/>
          <w:szCs w:val="20"/>
          <w:lang w:eastAsia="ru-RU"/>
        </w:rPr>
      </w:pPr>
    </w:p>
    <w:p w:rsidR="00DA0E9C" w:rsidRPr="00DA0E9C" w:rsidRDefault="00DA0E9C" w:rsidP="00DA0E9C">
      <w:pPr>
        <w:widowControl/>
        <w:tabs>
          <w:tab w:val="left" w:pos="12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1.1. Место дисциплины в структуре образовательной программы СПО</w:t>
      </w:r>
    </w:p>
    <w:p w:rsidR="00DA0E9C" w:rsidRPr="00DA0E9C" w:rsidRDefault="00DA0E9C" w:rsidP="00DA0E9C">
      <w:pPr>
        <w:tabs>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color w:val="000000"/>
          <w:sz w:val="28"/>
          <w:szCs w:val="20"/>
          <w:lang w:eastAsia="ru-RU"/>
        </w:rPr>
        <w:t xml:space="preserve">Общеобразовательная дисциплина «История» является обязательной частью общеобразовательного цикла образовательной программы в соответствии с ФГОС СПО по профессии </w:t>
      </w:r>
      <w:r w:rsidRPr="00DA0E9C">
        <w:rPr>
          <w:rFonts w:ascii="Times New Roman" w:eastAsia="Times New Roman" w:hAnsi="Times New Roman" w:cs="Times New Roman"/>
          <w:b/>
          <w:color w:val="000000"/>
          <w:sz w:val="28"/>
          <w:szCs w:val="20"/>
          <w:lang w:eastAsia="ru-RU"/>
        </w:rPr>
        <w:t>36.01.02 Мастер животноводства.</w:t>
      </w:r>
    </w:p>
    <w:p w:rsidR="002316BE" w:rsidRPr="00DA0E9C" w:rsidRDefault="002316BE" w:rsidP="002F7B6C">
      <w:pPr>
        <w:tabs>
          <w:tab w:val="left" w:pos="1356"/>
          <w:tab w:val="left" w:pos="4404"/>
          <w:tab w:val="left" w:pos="5435"/>
          <w:tab w:val="left" w:pos="7783"/>
          <w:tab w:val="left" w:pos="9423"/>
        </w:tabs>
        <w:spacing w:before="1" w:line="276" w:lineRule="auto"/>
        <w:ind w:left="202"/>
        <w:jc w:val="both"/>
        <w:rPr>
          <w:rFonts w:ascii="Times New Roman" w:hAnsi="Times New Roman" w:cs="Times New Roman"/>
          <w:b/>
          <w:sz w:val="28"/>
          <w:szCs w:val="28"/>
        </w:rPr>
      </w:pPr>
    </w:p>
    <w:p w:rsidR="00DA0E9C" w:rsidRPr="00DA0E9C" w:rsidRDefault="00DA0E9C" w:rsidP="00DA0E9C">
      <w:pPr>
        <w:widowControl/>
        <w:autoSpaceDE/>
        <w:autoSpaceDN/>
        <w:spacing w:line="23" w:lineRule="atLeast"/>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1.2. Цели и планируемые результаты освоения дисциплины:</w:t>
      </w:r>
    </w:p>
    <w:p w:rsidR="00DA0E9C" w:rsidRPr="00DA0E9C" w:rsidRDefault="00DA0E9C" w:rsidP="00DA0E9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color w:val="000000"/>
          <w:sz w:val="28"/>
          <w:szCs w:val="20"/>
          <w:lang w:eastAsia="ru-RU"/>
        </w:rPr>
      </w:pPr>
    </w:p>
    <w:p w:rsidR="00DA0E9C" w:rsidRPr="00DA0E9C" w:rsidRDefault="00DA0E9C" w:rsidP="00DA0E9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 xml:space="preserve">1.2.1. Цель общеобразовательной дисциплины </w:t>
      </w:r>
    </w:p>
    <w:p w:rsidR="00DA0E9C" w:rsidRPr="00DA0E9C" w:rsidRDefault="00DA0E9C" w:rsidP="00DA0E9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Целью общего исторического образования является формирование и развитие личности обучающегося, способного к самоидентификации т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DA0E9C" w:rsidRPr="00DA0E9C" w:rsidRDefault="00DA0E9C" w:rsidP="00DA0E9C">
      <w:pPr>
        <w:widowControl/>
        <w:autoSpaceDE/>
        <w:autoSpaceDN/>
        <w:spacing w:line="23" w:lineRule="atLeast"/>
        <w:jc w:val="both"/>
        <w:rPr>
          <w:rFonts w:ascii="Times New Roman" w:eastAsia="Times New Roman" w:hAnsi="Times New Roman" w:cs="Times New Roman"/>
          <w:b/>
          <w:color w:val="000000"/>
          <w:sz w:val="28"/>
          <w:szCs w:val="20"/>
          <w:lang w:eastAsia="ru-RU"/>
        </w:rPr>
      </w:pPr>
    </w:p>
    <w:p w:rsidR="00DA0E9C" w:rsidRPr="00DA0E9C" w:rsidRDefault="00DA0E9C" w:rsidP="00DA0E9C">
      <w:pPr>
        <w:widowControl/>
        <w:autoSpaceDE/>
        <w:autoSpaceDN/>
        <w:spacing w:line="23" w:lineRule="atLeast"/>
        <w:jc w:val="both"/>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1.2.2. Планируемые результаты освоения общеобразовательной дисциплины в соответствии с ФГОС СПО и на основе ФГОС СОО</w:t>
      </w:r>
    </w:p>
    <w:p w:rsidR="00DA0E9C" w:rsidRPr="00DA0E9C" w:rsidRDefault="00DA0E9C" w:rsidP="00DA0E9C">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color w:val="000000"/>
          <w:sz w:val="28"/>
          <w:szCs w:val="20"/>
          <w:lang w:eastAsia="ru-RU"/>
        </w:rPr>
        <w:sectPr w:rsidR="00DA0E9C" w:rsidRPr="00DA0E9C">
          <w:footerReference w:type="even" r:id="rId9"/>
          <w:footerReference w:type="default" r:id="rId10"/>
          <w:pgSz w:w="11906" w:h="16838"/>
          <w:pgMar w:top="1134" w:right="850" w:bottom="1134" w:left="1701" w:header="708" w:footer="708" w:gutter="0"/>
          <w:cols w:space="720"/>
          <w:titlePg/>
        </w:sectPr>
      </w:pPr>
      <w:r w:rsidRPr="00DA0E9C">
        <w:rPr>
          <w:rFonts w:ascii="Times New Roman" w:eastAsia="Times New Roman" w:hAnsi="Times New Roman" w:cs="Times New Roman"/>
          <w:color w:val="000000"/>
          <w:sz w:val="28"/>
          <w:szCs w:val="20"/>
          <w:lang w:eastAsia="ru-RU"/>
        </w:rPr>
        <w:t>Особое значение дисциплина имеет при формировании ОК и ПК</w:t>
      </w:r>
    </w:p>
    <w:tbl>
      <w:tblPr>
        <w:tblStyle w:val="33"/>
        <w:tblW w:w="0" w:type="auto"/>
        <w:tblLayout w:type="fixed"/>
        <w:tblLook w:val="04A0" w:firstRow="1" w:lastRow="0" w:firstColumn="1" w:lastColumn="0" w:noHBand="0" w:noVBand="1"/>
      </w:tblPr>
      <w:tblGrid>
        <w:gridCol w:w="4853"/>
        <w:gridCol w:w="4853"/>
        <w:gridCol w:w="4854"/>
      </w:tblGrid>
      <w:tr w:rsidR="00DA0E9C" w:rsidRPr="00DA0E9C" w:rsidTr="00DA0E9C">
        <w:trPr>
          <w:tblHeader/>
        </w:trPr>
        <w:tc>
          <w:tcPr>
            <w:tcW w:w="4853" w:type="dxa"/>
            <w:vMerge w:val="restart"/>
            <w:vAlign w:val="center"/>
          </w:tcPr>
          <w:p w:rsidR="00DA0E9C" w:rsidRPr="00DA0E9C" w:rsidRDefault="00DA0E9C" w:rsidP="00DA0E9C">
            <w:pPr>
              <w:jc w:val="center"/>
              <w:rPr>
                <w:rFonts w:ascii="Times New Roman" w:eastAsia="Times New Roman" w:hAnsi="Times New Roman" w:cs="Times New Roman"/>
                <w:sz w:val="28"/>
              </w:rPr>
            </w:pPr>
            <w:r w:rsidRPr="00DA0E9C">
              <w:rPr>
                <w:rFonts w:ascii="Times New Roman" w:eastAsia="Times New Roman" w:hAnsi="Times New Roman" w:cs="Times New Roman"/>
                <w:b/>
                <w:sz w:val="24"/>
              </w:rPr>
              <w:lastRenderedPageBreak/>
              <w:t>Код и наименование формируемых компетенций</w:t>
            </w:r>
          </w:p>
        </w:tc>
        <w:tc>
          <w:tcPr>
            <w:tcW w:w="9707" w:type="dxa"/>
            <w:gridSpan w:val="2"/>
            <w:vAlign w:val="center"/>
          </w:tcPr>
          <w:p w:rsidR="00DA0E9C" w:rsidRPr="00DA0E9C" w:rsidRDefault="00DA0E9C" w:rsidP="00DA0E9C">
            <w:pPr>
              <w:jc w:val="center"/>
              <w:rPr>
                <w:rFonts w:ascii="Times New Roman" w:eastAsia="Times New Roman" w:hAnsi="Times New Roman" w:cs="Times New Roman"/>
                <w:sz w:val="28"/>
              </w:rPr>
            </w:pPr>
            <w:r w:rsidRPr="00DA0E9C">
              <w:rPr>
                <w:rFonts w:ascii="Times New Roman" w:eastAsia="Times New Roman" w:hAnsi="Times New Roman" w:cs="Times New Roman"/>
                <w:b/>
                <w:sz w:val="24"/>
              </w:rPr>
              <w:t>Планируемые результаты освоения дисциплины</w:t>
            </w:r>
          </w:p>
        </w:tc>
      </w:tr>
      <w:tr w:rsidR="00DA0E9C" w:rsidRPr="00DA0E9C" w:rsidTr="00DA0E9C">
        <w:trPr>
          <w:tblHeader/>
        </w:trPr>
        <w:tc>
          <w:tcPr>
            <w:tcW w:w="4853" w:type="dxa"/>
            <w:vMerge/>
            <w:vAlign w:val="center"/>
          </w:tcPr>
          <w:p w:rsidR="00DA0E9C" w:rsidRPr="00DA0E9C" w:rsidRDefault="00DA0E9C" w:rsidP="00DA0E9C">
            <w:pPr>
              <w:rPr>
                <w:rFonts w:ascii="Calibri" w:eastAsia="Times New Roman" w:hAnsi="Calibri" w:cs="Times New Roman"/>
              </w:rPr>
            </w:pPr>
          </w:p>
        </w:tc>
        <w:tc>
          <w:tcPr>
            <w:tcW w:w="4853" w:type="dxa"/>
            <w:vAlign w:val="center"/>
          </w:tcPr>
          <w:p w:rsidR="00DA0E9C" w:rsidRPr="00DA0E9C" w:rsidRDefault="00DA0E9C" w:rsidP="00DA0E9C">
            <w:pPr>
              <w:jc w:val="center"/>
              <w:rPr>
                <w:rFonts w:ascii="Times New Roman" w:eastAsia="Times New Roman" w:hAnsi="Times New Roman" w:cs="Times New Roman"/>
                <w:sz w:val="28"/>
              </w:rPr>
            </w:pPr>
            <w:r w:rsidRPr="00DA0E9C">
              <w:rPr>
                <w:rFonts w:ascii="Times New Roman" w:eastAsia="Times New Roman" w:hAnsi="Times New Roman" w:cs="Times New Roman"/>
                <w:b/>
                <w:sz w:val="24"/>
              </w:rPr>
              <w:t>Общие</w:t>
            </w:r>
          </w:p>
        </w:tc>
        <w:tc>
          <w:tcPr>
            <w:tcW w:w="4854" w:type="dxa"/>
            <w:vAlign w:val="center"/>
          </w:tcPr>
          <w:p w:rsidR="00DA0E9C" w:rsidRPr="00DA0E9C" w:rsidRDefault="00DA0E9C" w:rsidP="00DA0E9C">
            <w:pPr>
              <w:jc w:val="center"/>
              <w:rPr>
                <w:rFonts w:ascii="Times New Roman" w:eastAsia="Times New Roman" w:hAnsi="Times New Roman" w:cs="Times New Roman"/>
                <w:sz w:val="28"/>
              </w:rPr>
            </w:pPr>
            <w:r w:rsidRPr="00DA0E9C">
              <w:rPr>
                <w:rFonts w:ascii="Times New Roman" w:eastAsia="Times New Roman" w:hAnsi="Times New Roman" w:cs="Times New Roman"/>
                <w:b/>
                <w:sz w:val="24"/>
              </w:rPr>
              <w:t>Дисциплинарные</w:t>
            </w:r>
          </w:p>
        </w:tc>
      </w:tr>
      <w:tr w:rsidR="00DA0E9C" w:rsidRPr="00DA0E9C" w:rsidTr="00DA0E9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В части трудового воспитания: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готовность к труду, осознание ценности мастерства, трудолюбие;</w:t>
            </w:r>
            <w:r w:rsidRPr="00DA0E9C">
              <w:rPr>
                <w:rFonts w:ascii="Times New Roman" w:eastAsia="Times New Roman" w:hAnsi="Times New Roman" w:cs="Times New Roman"/>
                <w:sz w:val="24"/>
              </w:rPr>
              <w:t xml:space="preserve">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A0E9C">
              <w:rPr>
                <w:rFonts w:ascii="Times New Roman" w:eastAsia="Times New Roman" w:hAnsi="Times New Roman" w:cs="Times New Roman"/>
                <w:sz w:val="24"/>
              </w:rPr>
              <w:t xml:space="preserve"> </w:t>
            </w:r>
          </w:p>
          <w:p w:rsidR="00DA0E9C" w:rsidRPr="00DA0E9C" w:rsidRDefault="00DA0E9C" w:rsidP="00DA0E9C">
            <w:pPr>
              <w:jc w:val="both"/>
              <w:rPr>
                <w:rFonts w:ascii="Times New Roman" w:eastAsia="Times New Roman" w:hAnsi="Times New Roman" w:cs="Times New Roman"/>
                <w:strike/>
                <w:sz w:val="24"/>
                <w:highlight w:val="white"/>
              </w:rPr>
            </w:pPr>
            <w:r w:rsidRPr="00DA0E9C">
              <w:rPr>
                <w:rFonts w:ascii="Times New Roman" w:eastAsia="Times New Roman" w:hAnsi="Times New Roman" w:cs="Times New Roman"/>
                <w:sz w:val="24"/>
                <w:highlight w:val="white"/>
              </w:rPr>
              <w:t>- интерес к различным сферам профессиональной деятельности,</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Овладение универсальными учебными познавательными действиями:</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а) базовые логические действия: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xml:space="preserve">- самостоятельно формулировать и актуализировать проблему, рассматривать ее всесторонне;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устанавливать существенный признак или основания для сравнения, классификации и обобщения;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определять цели деятельности, задавать параметры и критерии их достижения;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выявлять закономерности и противоречия в рассматриваемых явлениях;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вносить коррективы в деятельность, оценивать соответствие результатов целям, оценивать риски последствий деятельности;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развивать креативное мышление при решении жизненных проблем.</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б) базовые исследовательские действия: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владеть навыками учебно-исследовательской и проектной </w:t>
            </w:r>
            <w:r w:rsidRPr="00DA0E9C">
              <w:rPr>
                <w:rFonts w:ascii="Times New Roman" w:eastAsia="Times New Roman" w:hAnsi="Times New Roman" w:cs="Times New Roman"/>
                <w:sz w:val="24"/>
              </w:rPr>
              <w:lastRenderedPageBreak/>
              <w:t xml:space="preserve">деятельности, навыками разрешения проблем;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уметь переносить знания в познавательную и практическую области жизнедеятельности;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уметь интегрировать знания из разных предметных областей;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выдвигать новые идеи, предлагать оригинальные подходы и решения;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способность их использования в познавательной и социальной практике </w:t>
            </w:r>
          </w:p>
        </w:tc>
        <w:tc>
          <w:tcPr>
            <w:tcW w:w="4854" w:type="dxa"/>
          </w:tcPr>
          <w:p w:rsidR="00DA0E9C" w:rsidRPr="00DA0E9C" w:rsidRDefault="00DA0E9C" w:rsidP="00DA0E9C">
            <w:pPr>
              <w:tabs>
                <w:tab w:val="left" w:pos="1195"/>
              </w:tabs>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rPr>
              <w:lastRenderedPageBreak/>
              <w:t>ПРб</w:t>
            </w:r>
            <w:proofErr w:type="spellEnd"/>
            <w:r w:rsidRPr="00DA0E9C">
              <w:rPr>
                <w:rFonts w:ascii="Times New Roman" w:eastAsia="Times New Roman" w:hAnsi="Times New Roman" w:cs="Times New Roman"/>
                <w:b/>
                <w:sz w:val="24"/>
              </w:rPr>
              <w:t xml:space="preserve"> 06.</w:t>
            </w:r>
            <w:r w:rsidRPr="00DA0E9C">
              <w:rPr>
                <w:rFonts w:ascii="Times New Roman" w:eastAsia="Times New Roman" w:hAnsi="Times New Roman" w:cs="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DA0E9C" w:rsidRPr="00DA0E9C" w:rsidTr="00DA0E9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В области ценности научного познания: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0E9C">
              <w:rPr>
                <w:rFonts w:ascii="Times New Roman" w:eastAsia="Times New Roman" w:hAnsi="Times New Roman" w:cs="Times New Roman"/>
                <w:sz w:val="24"/>
              </w:rPr>
              <w:t xml:space="preserve">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xml:space="preserve">- осознание ценности научной деятельности, </w:t>
            </w:r>
            <w:r w:rsidRPr="00DA0E9C">
              <w:rPr>
                <w:rFonts w:ascii="Times New Roman" w:eastAsia="Times New Roman" w:hAnsi="Times New Roman" w:cs="Times New Roman"/>
                <w:sz w:val="24"/>
                <w:highlight w:val="white"/>
              </w:rPr>
              <w:lastRenderedPageBreak/>
              <w:t>готовность осуществлять проектную и исследовательскую деятельность индивидуально и в группе;</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Овладение универсальными учебными познавательными действиями: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в) работа с информацией:</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оценивать достоверность, легитимность информации, ее соответствие правовым и морально-этическим нормам;</w:t>
            </w:r>
            <w:r w:rsidRPr="00DA0E9C">
              <w:rPr>
                <w:rFonts w:ascii="Times New Roman" w:eastAsia="Times New Roman" w:hAnsi="Times New Roman" w:cs="Times New Roman"/>
                <w:sz w:val="24"/>
                <w:highlight w:val="white"/>
              </w:rPr>
              <w:t xml:space="preserve">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rPr>
              <w:lastRenderedPageBreak/>
              <w:t>ПРб</w:t>
            </w:r>
            <w:proofErr w:type="spellEnd"/>
            <w:r w:rsidRPr="00DA0E9C">
              <w:rPr>
                <w:rFonts w:ascii="Times New Roman" w:eastAsia="Times New Roman" w:hAnsi="Times New Roman" w:cs="Times New Roman"/>
                <w:b/>
                <w:sz w:val="24"/>
              </w:rPr>
              <w:t xml:space="preserve"> 07. </w:t>
            </w:r>
            <w:r w:rsidRPr="00DA0E9C">
              <w:rPr>
                <w:rFonts w:ascii="Times New Roman" w:eastAsia="Times New Roman" w:hAnsi="Times New Roman" w:cs="Times New Roman"/>
                <w:sz w:val="24"/>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A0E9C" w:rsidRPr="00DA0E9C" w:rsidRDefault="00DA0E9C" w:rsidP="00DA0E9C">
            <w:pPr>
              <w:jc w:val="both"/>
              <w:rPr>
                <w:rFonts w:ascii="Times New Roman" w:eastAsia="Times New Roman" w:hAnsi="Times New Roman" w:cs="Times New Roman"/>
                <w:sz w:val="24"/>
              </w:rPr>
            </w:pPr>
          </w:p>
        </w:tc>
      </w:tr>
      <w:tr w:rsidR="00DA0E9C" w:rsidRPr="00DA0E9C" w:rsidTr="00DA0E9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ОК 04. Эффективно взаимодействовать и </w:t>
            </w:r>
            <w:r w:rsidRPr="00DA0E9C">
              <w:rPr>
                <w:rFonts w:ascii="Times New Roman" w:eastAsia="Times New Roman" w:hAnsi="Times New Roman" w:cs="Times New Roman"/>
                <w:sz w:val="24"/>
              </w:rPr>
              <w:lastRenderedPageBreak/>
              <w:t>работать в коллективе и команде</w:t>
            </w:r>
          </w:p>
        </w:tc>
        <w:tc>
          <w:tcPr>
            <w:tcW w:w="4853" w:type="dxa"/>
          </w:tcPr>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lastRenderedPageBreak/>
              <w:t xml:space="preserve">- готовность к саморазвитию, </w:t>
            </w:r>
            <w:r w:rsidRPr="00DA0E9C">
              <w:rPr>
                <w:rFonts w:ascii="Times New Roman" w:eastAsia="Times New Roman" w:hAnsi="Times New Roman" w:cs="Times New Roman"/>
                <w:sz w:val="24"/>
                <w:highlight w:val="white"/>
              </w:rPr>
              <w:lastRenderedPageBreak/>
              <w:t>самостоятельности и самоопределению;</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-овладение навыками учебно-исследовательской, проектной и социальной деятельности;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Овладение универсальными коммуникативными действиями: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б) совместная деятельность:</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понимать и использовать преимущества командной и индивидуальной работы;</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координировать и выполнять работу в условиях реального, виртуального и комбинированного взаимодействия;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Овладение универсальными регулятивными действиями: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г) принятие себя и других людей:</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принимать мотивы и аргументы других людей при анализе результатов деятельности;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признавать свое право и право других людей на ошибки;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 развивать способность понимать мир с </w:t>
            </w:r>
            <w:r w:rsidRPr="00DA0E9C">
              <w:rPr>
                <w:rFonts w:ascii="Times New Roman" w:eastAsia="Times New Roman" w:hAnsi="Times New Roman" w:cs="Times New Roman"/>
                <w:sz w:val="24"/>
              </w:rPr>
              <w:lastRenderedPageBreak/>
              <w:t>позиции другого человека</w:t>
            </w:r>
          </w:p>
        </w:tc>
        <w:tc>
          <w:tcPr>
            <w:tcW w:w="4854" w:type="dxa"/>
          </w:tcPr>
          <w:p w:rsidR="00DA0E9C" w:rsidRPr="00DA0E9C" w:rsidRDefault="00DA0E9C" w:rsidP="00DA0E9C">
            <w:pPr>
              <w:jc w:val="both"/>
              <w:rPr>
                <w:rFonts w:ascii="Times New Roman" w:eastAsia="Times New Roman" w:hAnsi="Times New Roman" w:cs="Times New Roman"/>
                <w:sz w:val="24"/>
                <w:highlight w:val="white"/>
              </w:rPr>
            </w:pPr>
            <w:proofErr w:type="spellStart"/>
            <w:r w:rsidRPr="00DA0E9C">
              <w:rPr>
                <w:rFonts w:ascii="Times New Roman" w:eastAsia="Times New Roman" w:hAnsi="Times New Roman" w:cs="Times New Roman"/>
                <w:b/>
                <w:sz w:val="24"/>
              </w:rPr>
              <w:lastRenderedPageBreak/>
              <w:t>ПРб</w:t>
            </w:r>
            <w:proofErr w:type="spellEnd"/>
            <w:r w:rsidRPr="00DA0E9C">
              <w:rPr>
                <w:rFonts w:ascii="Times New Roman" w:eastAsia="Times New Roman" w:hAnsi="Times New Roman" w:cs="Times New Roman"/>
                <w:b/>
                <w:sz w:val="24"/>
              </w:rPr>
              <w:t xml:space="preserve"> 08.</w:t>
            </w:r>
            <w:r w:rsidRPr="00DA0E9C">
              <w:rPr>
                <w:rFonts w:ascii="Times New Roman" w:eastAsia="Times New Roman" w:hAnsi="Times New Roman" w:cs="Times New Roman"/>
                <w:sz w:val="24"/>
              </w:rPr>
              <w:t xml:space="preserve"> П</w:t>
            </w:r>
            <w:r w:rsidRPr="00DA0E9C">
              <w:rPr>
                <w:rFonts w:ascii="Times New Roman" w:eastAsia="Times New Roman" w:hAnsi="Times New Roman" w:cs="Times New Roman"/>
                <w:sz w:val="24"/>
                <w:highlight w:val="white"/>
              </w:rPr>
              <w:t xml:space="preserve">риобретение опыта осуществления </w:t>
            </w:r>
            <w:r w:rsidRPr="00DA0E9C">
              <w:rPr>
                <w:rFonts w:ascii="Times New Roman" w:eastAsia="Times New Roman" w:hAnsi="Times New Roman" w:cs="Times New Roman"/>
                <w:sz w:val="24"/>
                <w:highlight w:val="white"/>
              </w:rPr>
              <w:lastRenderedPageBreak/>
              <w:t>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DA0E9C" w:rsidRPr="00DA0E9C" w:rsidRDefault="00DA0E9C" w:rsidP="00DA0E9C">
            <w:pPr>
              <w:jc w:val="both"/>
              <w:rPr>
                <w:rFonts w:ascii="Times New Roman" w:eastAsia="Times New Roman" w:hAnsi="Times New Roman" w:cs="Times New Roman"/>
                <w:sz w:val="24"/>
              </w:rPr>
            </w:pPr>
          </w:p>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rPr>
              <w:t>ПРб</w:t>
            </w:r>
            <w:proofErr w:type="spellEnd"/>
            <w:r w:rsidRPr="00DA0E9C">
              <w:rPr>
                <w:rFonts w:ascii="Times New Roman" w:eastAsia="Times New Roman" w:hAnsi="Times New Roman" w:cs="Times New Roman"/>
                <w:b/>
                <w:sz w:val="24"/>
              </w:rPr>
              <w:t xml:space="preserve"> 09.</w:t>
            </w:r>
            <w:r w:rsidRPr="00DA0E9C">
              <w:rPr>
                <w:rFonts w:ascii="Times New Roman" w:eastAsia="Times New Roman" w:hAnsi="Times New Roman" w:cs="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DA0E9C" w:rsidRPr="00DA0E9C" w:rsidTr="00DA0E9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В области эстетического воспитания: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 готовность к самовыражению в разных видах искусства, стремление проявлять качества творческой личности;</w:t>
            </w:r>
          </w:p>
          <w:p w:rsidR="00DA0E9C" w:rsidRPr="00DA0E9C" w:rsidRDefault="00DA0E9C" w:rsidP="00DA0E9C">
            <w:pPr>
              <w:jc w:val="both"/>
              <w:rPr>
                <w:rFonts w:ascii="Times New Roman" w:eastAsia="Times New Roman" w:hAnsi="Times New Roman" w:cs="Times New Roman"/>
                <w:sz w:val="24"/>
                <w:u w:val="single"/>
              </w:rPr>
            </w:pPr>
            <w:r w:rsidRPr="00DA0E9C">
              <w:rPr>
                <w:rFonts w:ascii="Times New Roman" w:eastAsia="Times New Roman" w:hAnsi="Times New Roman" w:cs="Times New Roman"/>
                <w:sz w:val="24"/>
              </w:rPr>
              <w:t>Овладение универсальными коммуникативными действиями: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а) общение:</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осуществлять коммуникации во всех сферах жизни;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развернуто и логично излагать свою точку зрения с использованием языковых средств</w:t>
            </w:r>
          </w:p>
        </w:tc>
        <w:tc>
          <w:tcPr>
            <w:tcW w:w="4854" w:type="dxa"/>
          </w:tcPr>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rPr>
              <w:t>ПРб</w:t>
            </w:r>
            <w:proofErr w:type="spellEnd"/>
            <w:r w:rsidRPr="00DA0E9C">
              <w:rPr>
                <w:rFonts w:ascii="Times New Roman" w:eastAsia="Times New Roman" w:hAnsi="Times New Roman" w:cs="Times New Roman"/>
                <w:b/>
                <w:sz w:val="24"/>
              </w:rPr>
              <w:t xml:space="preserve"> 03.</w:t>
            </w:r>
            <w:r w:rsidRPr="00DA0E9C">
              <w:rPr>
                <w:rFonts w:ascii="Times New Roman" w:eastAsia="Times New Roman" w:hAnsi="Times New Roman" w:cs="Times New Roman"/>
                <w:sz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DA0E9C" w:rsidRPr="00DA0E9C" w:rsidTr="00DA0E9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xml:space="preserve">ОК 06. Проявлять гражданско-патриотическую позицию, демонстрировать </w:t>
            </w:r>
            <w:r w:rsidRPr="00DA0E9C">
              <w:rPr>
                <w:rFonts w:ascii="Times New Roman" w:eastAsia="Times New Roman" w:hAnsi="Times New Roman" w:cs="Times New Roman"/>
                <w:sz w:val="24"/>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lastRenderedPageBreak/>
              <w:t>- осознание обучающимися российской гражданской идентичности;</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lastRenderedPageBreak/>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В части гражданского воспитания: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осознание своих конституционных прав и обязанностей, уважение закона и правопорядка;</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-принятие традиционных национальных, общечеловеческих гуманистических и демократических ценностей;</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0E9C" w:rsidRPr="00DA0E9C" w:rsidRDefault="00DA0E9C" w:rsidP="00DA0E9C">
            <w:pPr>
              <w:tabs>
                <w:tab w:val="left" w:pos="419"/>
              </w:tabs>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умение взаимодействовать с социальными институтами в соответствии с их функциями и назначением;</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lastRenderedPageBreak/>
              <w:t>- готовность к гуманитарной и волонтерской деятельности;</w:t>
            </w:r>
            <w:r w:rsidRPr="00DA0E9C">
              <w:rPr>
                <w:rFonts w:ascii="Times New Roman" w:eastAsia="Times New Roman" w:hAnsi="Times New Roman" w:cs="Times New Roman"/>
                <w:sz w:val="24"/>
              </w:rPr>
              <w:t xml:space="preserve"> </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патриотического воспитания:</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A0E9C" w:rsidRPr="00DA0E9C" w:rsidRDefault="00DA0E9C" w:rsidP="00DA0E9C">
            <w:pPr>
              <w:jc w:val="both"/>
              <w:rPr>
                <w:rFonts w:ascii="Times New Roman" w:eastAsia="Times New Roman" w:hAnsi="Times New Roman" w:cs="Times New Roman"/>
                <w:sz w:val="24"/>
                <w:highlight w:val="white"/>
              </w:rPr>
            </w:pPr>
            <w:r w:rsidRPr="00DA0E9C">
              <w:rPr>
                <w:rFonts w:ascii="Times New Roman" w:eastAsia="Times New Roman" w:hAnsi="Times New Roman" w:cs="Times New Roman"/>
                <w:sz w:val="24"/>
                <w:highlight w:val="white"/>
              </w:rPr>
              <w:t>- идейная убежденность, готовность к служению и защите Отечества, ответственность за его судьбу;</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sz w:val="24"/>
              </w:rPr>
              <w:lastRenderedPageBreak/>
              <w:t>- овладение навыками учебно-исследовательской, проектной и социальной деятельности</w:t>
            </w:r>
          </w:p>
        </w:tc>
        <w:tc>
          <w:tcPr>
            <w:tcW w:w="4854" w:type="dxa"/>
          </w:tcPr>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highlight w:val="white"/>
              </w:rPr>
              <w:lastRenderedPageBreak/>
              <w:t>ПРб</w:t>
            </w:r>
            <w:proofErr w:type="spellEnd"/>
            <w:r w:rsidRPr="00DA0E9C">
              <w:rPr>
                <w:rFonts w:ascii="Times New Roman" w:eastAsia="Times New Roman" w:hAnsi="Times New Roman" w:cs="Times New Roman"/>
                <w:b/>
                <w:sz w:val="24"/>
                <w:highlight w:val="white"/>
              </w:rPr>
              <w:t xml:space="preserve"> 01.</w:t>
            </w:r>
            <w:r w:rsidRPr="00DA0E9C">
              <w:rPr>
                <w:rFonts w:ascii="Times New Roman" w:eastAsia="Times New Roman" w:hAnsi="Times New Roman" w:cs="Times New Roman"/>
                <w:sz w:val="24"/>
                <w:highlight w:val="white"/>
              </w:rPr>
              <w:t xml:space="preserve"> Понимание значимости России в мировых политических и социально-</w:t>
            </w:r>
            <w:r w:rsidRPr="00DA0E9C">
              <w:rPr>
                <w:rFonts w:ascii="Times New Roman" w:eastAsia="Times New Roman" w:hAnsi="Times New Roman" w:cs="Times New Roman"/>
                <w:sz w:val="24"/>
                <w:highlight w:val="white"/>
              </w:rPr>
              <w:lastRenderedPageBreak/>
              <w:t>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DA0E9C" w:rsidRPr="00DA0E9C" w:rsidRDefault="00DA0E9C" w:rsidP="00DA0E9C">
            <w:pPr>
              <w:jc w:val="both"/>
              <w:rPr>
                <w:rFonts w:ascii="Times New Roman" w:eastAsia="Times New Roman" w:hAnsi="Times New Roman" w:cs="Times New Roman"/>
                <w:sz w:val="24"/>
              </w:rPr>
            </w:pPr>
          </w:p>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highlight w:val="white"/>
              </w:rPr>
              <w:t>ПРб</w:t>
            </w:r>
            <w:proofErr w:type="spellEnd"/>
            <w:r w:rsidRPr="00DA0E9C">
              <w:rPr>
                <w:rFonts w:ascii="Times New Roman" w:eastAsia="Times New Roman" w:hAnsi="Times New Roman" w:cs="Times New Roman"/>
                <w:b/>
                <w:sz w:val="24"/>
                <w:highlight w:val="white"/>
              </w:rPr>
              <w:t xml:space="preserve"> 02.</w:t>
            </w:r>
            <w:r w:rsidRPr="00DA0E9C">
              <w:rPr>
                <w:rFonts w:ascii="Times New Roman" w:eastAsia="Times New Roman" w:hAnsi="Times New Roman" w:cs="Times New Roman"/>
                <w:sz w:val="24"/>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DA0E9C" w:rsidRPr="00DA0E9C" w:rsidRDefault="00DA0E9C" w:rsidP="00DA0E9C">
            <w:pPr>
              <w:jc w:val="both"/>
              <w:rPr>
                <w:rFonts w:ascii="Times New Roman" w:eastAsia="Times New Roman" w:hAnsi="Times New Roman" w:cs="Times New Roman"/>
                <w:sz w:val="24"/>
              </w:rPr>
            </w:pPr>
          </w:p>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highlight w:val="white"/>
              </w:rPr>
              <w:t>ПРб</w:t>
            </w:r>
            <w:proofErr w:type="spellEnd"/>
            <w:r w:rsidRPr="00DA0E9C">
              <w:rPr>
                <w:rFonts w:ascii="Times New Roman" w:eastAsia="Times New Roman" w:hAnsi="Times New Roman" w:cs="Times New Roman"/>
                <w:b/>
                <w:sz w:val="24"/>
                <w:highlight w:val="white"/>
              </w:rPr>
              <w:t xml:space="preserve"> 03.</w:t>
            </w:r>
            <w:r w:rsidRPr="00DA0E9C">
              <w:rPr>
                <w:rFonts w:ascii="Times New Roman" w:eastAsia="Times New Roman" w:hAnsi="Times New Roman" w:cs="Times New Roman"/>
                <w:sz w:val="24"/>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w:t>
            </w:r>
            <w:r w:rsidRPr="00DA0E9C">
              <w:rPr>
                <w:rFonts w:ascii="Times New Roman" w:eastAsia="Times New Roman" w:hAnsi="Times New Roman" w:cs="Times New Roman"/>
                <w:sz w:val="24"/>
                <w:highlight w:val="white"/>
              </w:rPr>
              <w:lastRenderedPageBreak/>
              <w:t>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DA0E9C" w:rsidRPr="00DA0E9C" w:rsidRDefault="00DA0E9C" w:rsidP="00DA0E9C">
            <w:pPr>
              <w:jc w:val="both"/>
              <w:rPr>
                <w:rFonts w:ascii="Times New Roman" w:eastAsia="Times New Roman" w:hAnsi="Times New Roman" w:cs="Times New Roman"/>
                <w:sz w:val="24"/>
              </w:rPr>
            </w:pPr>
          </w:p>
          <w:p w:rsidR="00DA0E9C" w:rsidRPr="00DA0E9C" w:rsidRDefault="00DA0E9C" w:rsidP="00DA0E9C">
            <w:pPr>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highlight w:val="white"/>
              </w:rPr>
              <w:t>ПРб</w:t>
            </w:r>
            <w:proofErr w:type="spellEnd"/>
            <w:r w:rsidRPr="00DA0E9C">
              <w:rPr>
                <w:rFonts w:ascii="Times New Roman" w:eastAsia="Times New Roman" w:hAnsi="Times New Roman" w:cs="Times New Roman"/>
                <w:b/>
                <w:sz w:val="24"/>
                <w:highlight w:val="white"/>
              </w:rPr>
              <w:t xml:space="preserve"> 04.</w:t>
            </w:r>
            <w:r w:rsidRPr="00DA0E9C">
              <w:rPr>
                <w:rFonts w:ascii="Times New Roman" w:eastAsia="Times New Roman" w:hAnsi="Times New Roman" w:cs="Times New Roman"/>
                <w:sz w:val="24"/>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DA0E9C" w:rsidRPr="00DA0E9C" w:rsidRDefault="00DA0E9C" w:rsidP="00DA0E9C">
            <w:pPr>
              <w:jc w:val="both"/>
              <w:rPr>
                <w:rFonts w:ascii="Times New Roman" w:eastAsia="Times New Roman" w:hAnsi="Times New Roman" w:cs="Times New Roman"/>
                <w:sz w:val="24"/>
              </w:rPr>
            </w:pPr>
          </w:p>
          <w:p w:rsidR="00DA0E9C" w:rsidRPr="00DA0E9C" w:rsidRDefault="00DA0E9C" w:rsidP="00DA0E9C">
            <w:pPr>
              <w:jc w:val="both"/>
              <w:rPr>
                <w:rFonts w:ascii="Times New Roman" w:eastAsia="Times New Roman" w:hAnsi="Times New Roman" w:cs="Times New Roman"/>
                <w:sz w:val="24"/>
                <w:highlight w:val="white"/>
              </w:rPr>
            </w:pPr>
            <w:proofErr w:type="spellStart"/>
            <w:r w:rsidRPr="00DA0E9C">
              <w:rPr>
                <w:rFonts w:ascii="Times New Roman" w:eastAsia="Times New Roman" w:hAnsi="Times New Roman" w:cs="Times New Roman"/>
                <w:b/>
                <w:sz w:val="24"/>
                <w:highlight w:val="white"/>
              </w:rPr>
              <w:t>ПРб</w:t>
            </w:r>
            <w:proofErr w:type="spellEnd"/>
            <w:r w:rsidRPr="00DA0E9C">
              <w:rPr>
                <w:rFonts w:ascii="Times New Roman" w:eastAsia="Times New Roman" w:hAnsi="Times New Roman" w:cs="Times New Roman"/>
                <w:b/>
                <w:sz w:val="24"/>
                <w:highlight w:val="white"/>
              </w:rPr>
              <w:t xml:space="preserve"> 05.</w:t>
            </w:r>
            <w:r w:rsidRPr="00DA0E9C">
              <w:rPr>
                <w:rFonts w:ascii="Times New Roman" w:eastAsia="Times New Roman" w:hAnsi="Times New Roman" w:cs="Times New Roman"/>
                <w:sz w:val="24"/>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DA0E9C" w:rsidRPr="00DA0E9C" w:rsidRDefault="00DA0E9C" w:rsidP="00DA0E9C">
            <w:pPr>
              <w:jc w:val="both"/>
              <w:rPr>
                <w:rFonts w:ascii="Times New Roman" w:eastAsia="Times New Roman" w:hAnsi="Times New Roman" w:cs="Times New Roman"/>
                <w:sz w:val="24"/>
                <w:highlight w:val="white"/>
              </w:rPr>
            </w:pPr>
          </w:p>
          <w:p w:rsidR="00DA0E9C" w:rsidRPr="00DA0E9C" w:rsidRDefault="00DA0E9C" w:rsidP="00DA0E9C">
            <w:pPr>
              <w:jc w:val="both"/>
              <w:rPr>
                <w:rFonts w:ascii="Times New Roman" w:eastAsia="Times New Roman" w:hAnsi="Times New Roman" w:cs="Times New Roman"/>
                <w:sz w:val="24"/>
                <w:highlight w:val="white"/>
              </w:rPr>
            </w:pPr>
            <w:proofErr w:type="spellStart"/>
            <w:r w:rsidRPr="00DA0E9C">
              <w:rPr>
                <w:rFonts w:ascii="Times New Roman" w:eastAsia="Times New Roman" w:hAnsi="Times New Roman" w:cs="Times New Roman"/>
                <w:b/>
                <w:sz w:val="24"/>
                <w:highlight w:val="white"/>
              </w:rPr>
              <w:t>ПРб</w:t>
            </w:r>
            <w:proofErr w:type="spellEnd"/>
            <w:r w:rsidRPr="00DA0E9C">
              <w:rPr>
                <w:rFonts w:ascii="Times New Roman" w:eastAsia="Times New Roman" w:hAnsi="Times New Roman" w:cs="Times New Roman"/>
                <w:b/>
                <w:sz w:val="24"/>
                <w:highlight w:val="white"/>
              </w:rPr>
              <w:t xml:space="preserve"> 08.</w:t>
            </w:r>
            <w:r w:rsidRPr="00DA0E9C">
              <w:rPr>
                <w:rFonts w:ascii="Times New Roman" w:eastAsia="Times New Roman" w:hAnsi="Times New Roman" w:cs="Times New Roman"/>
                <w:sz w:val="24"/>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r w:rsidRPr="00DA0E9C">
              <w:rPr>
                <w:rFonts w:ascii="Times New Roman" w:eastAsia="Times New Roman" w:hAnsi="Times New Roman" w:cs="Times New Roman"/>
                <w:sz w:val="24"/>
                <w:highlight w:val="white"/>
              </w:rPr>
              <w:lastRenderedPageBreak/>
              <w:t>сопоставлять информацию, представленную в различных источниках; формализовать историческую информацию в виде таблиц, схем, графиков, диаграмм</w:t>
            </w:r>
          </w:p>
          <w:p w:rsidR="00DA0E9C" w:rsidRPr="00DA0E9C" w:rsidRDefault="00DA0E9C" w:rsidP="00DA0E9C">
            <w:pPr>
              <w:jc w:val="both"/>
              <w:rPr>
                <w:rFonts w:ascii="Times New Roman" w:eastAsia="Times New Roman" w:hAnsi="Times New Roman" w:cs="Times New Roman"/>
                <w:sz w:val="24"/>
                <w:highlight w:val="white"/>
              </w:rPr>
            </w:pPr>
          </w:p>
          <w:p w:rsidR="00DA0E9C" w:rsidRPr="00DA0E9C" w:rsidRDefault="00DA0E9C" w:rsidP="00DA0E9C">
            <w:pPr>
              <w:jc w:val="both"/>
              <w:rPr>
                <w:rFonts w:ascii="Times New Roman" w:eastAsia="Times New Roman" w:hAnsi="Times New Roman" w:cs="Times New Roman"/>
                <w:sz w:val="24"/>
                <w:highlight w:val="white"/>
              </w:rPr>
            </w:pPr>
            <w:proofErr w:type="spellStart"/>
            <w:r w:rsidRPr="00DA0E9C">
              <w:rPr>
                <w:rFonts w:ascii="Times New Roman" w:eastAsia="Times New Roman" w:hAnsi="Times New Roman" w:cs="Times New Roman"/>
                <w:b/>
                <w:sz w:val="24"/>
                <w:highlight w:val="white"/>
              </w:rPr>
              <w:t>ПРб</w:t>
            </w:r>
            <w:proofErr w:type="spellEnd"/>
            <w:r w:rsidRPr="00DA0E9C">
              <w:rPr>
                <w:rFonts w:ascii="Times New Roman" w:eastAsia="Times New Roman" w:hAnsi="Times New Roman" w:cs="Times New Roman"/>
                <w:b/>
                <w:sz w:val="24"/>
                <w:highlight w:val="white"/>
              </w:rPr>
              <w:t xml:space="preserve"> 10.</w:t>
            </w:r>
            <w:r w:rsidRPr="00DA0E9C">
              <w:rPr>
                <w:rFonts w:ascii="Times New Roman" w:eastAsia="Times New Roman" w:hAnsi="Times New Roman" w:cs="Times New Roman"/>
                <w:sz w:val="24"/>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A0E9C" w:rsidRPr="00DA0E9C" w:rsidRDefault="00DA0E9C" w:rsidP="00DA0E9C">
            <w:pPr>
              <w:jc w:val="both"/>
              <w:rPr>
                <w:rFonts w:ascii="Times New Roman" w:eastAsia="Times New Roman" w:hAnsi="Times New Roman" w:cs="Times New Roman"/>
                <w:sz w:val="24"/>
              </w:rPr>
            </w:pPr>
          </w:p>
          <w:p w:rsidR="00DA0E9C" w:rsidRPr="00DA0E9C" w:rsidRDefault="00DA0E9C" w:rsidP="00DA0E9C">
            <w:pPr>
              <w:tabs>
                <w:tab w:val="left" w:pos="1215"/>
              </w:tabs>
              <w:jc w:val="both"/>
              <w:rPr>
                <w:rFonts w:ascii="Times New Roman" w:eastAsia="Times New Roman" w:hAnsi="Times New Roman" w:cs="Times New Roman"/>
                <w:sz w:val="24"/>
              </w:rPr>
            </w:pPr>
            <w:proofErr w:type="spellStart"/>
            <w:r w:rsidRPr="00DA0E9C">
              <w:rPr>
                <w:rFonts w:ascii="Times New Roman" w:eastAsia="Times New Roman" w:hAnsi="Times New Roman" w:cs="Times New Roman"/>
                <w:b/>
                <w:sz w:val="24"/>
              </w:rPr>
              <w:t>ПРб</w:t>
            </w:r>
            <w:proofErr w:type="spellEnd"/>
            <w:r w:rsidRPr="00DA0E9C">
              <w:rPr>
                <w:rFonts w:ascii="Times New Roman" w:eastAsia="Times New Roman" w:hAnsi="Times New Roman" w:cs="Times New Roman"/>
                <w:b/>
                <w:sz w:val="24"/>
              </w:rPr>
              <w:t xml:space="preserve"> 11.</w:t>
            </w:r>
            <w:r w:rsidRPr="00DA0E9C">
              <w:rPr>
                <w:rFonts w:ascii="Times New Roman" w:eastAsia="Times New Roman" w:hAnsi="Times New Roman" w:cs="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DA0E9C" w:rsidRPr="00DA0E9C" w:rsidTr="00DA0E9C">
        <w:tc>
          <w:tcPr>
            <w:tcW w:w="4853" w:type="dxa"/>
          </w:tcPr>
          <w:p w:rsidR="00DA0E9C" w:rsidRPr="00DA0E9C" w:rsidRDefault="00DA0E9C" w:rsidP="00DA0E9C">
            <w:pPr>
              <w:jc w:val="both"/>
              <w:rPr>
                <w:rFonts w:ascii="Times New Roman" w:eastAsia="Times New Roman" w:hAnsi="Times New Roman" w:cs="Times New Roman"/>
                <w:sz w:val="24"/>
              </w:rPr>
            </w:pPr>
            <w:r w:rsidRPr="00DA0E9C">
              <w:rPr>
                <w:rFonts w:ascii="Times New Roman" w:eastAsia="Times New Roman" w:hAnsi="Times New Roman" w:cs="Times New Roman"/>
                <w:b/>
                <w:i/>
                <w:sz w:val="24"/>
              </w:rPr>
              <w:lastRenderedPageBreak/>
              <w:t xml:space="preserve">ПК </w:t>
            </w:r>
          </w:p>
        </w:tc>
        <w:tc>
          <w:tcPr>
            <w:tcW w:w="4853" w:type="dxa"/>
          </w:tcPr>
          <w:p w:rsidR="00DA0E9C" w:rsidRPr="00DA0E9C" w:rsidRDefault="00DA0E9C" w:rsidP="00DA0E9C">
            <w:pPr>
              <w:jc w:val="both"/>
              <w:rPr>
                <w:rFonts w:ascii="Times New Roman" w:eastAsia="Times New Roman" w:hAnsi="Times New Roman" w:cs="Times New Roman"/>
                <w:sz w:val="24"/>
              </w:rPr>
            </w:pPr>
          </w:p>
        </w:tc>
        <w:tc>
          <w:tcPr>
            <w:tcW w:w="4854" w:type="dxa"/>
          </w:tcPr>
          <w:p w:rsidR="00DA0E9C" w:rsidRPr="00DA0E9C" w:rsidRDefault="00DA0E9C" w:rsidP="00DA0E9C">
            <w:pPr>
              <w:jc w:val="both"/>
              <w:rPr>
                <w:rFonts w:ascii="Times New Roman" w:eastAsia="Times New Roman" w:hAnsi="Times New Roman" w:cs="Times New Roman"/>
                <w:sz w:val="24"/>
              </w:rPr>
            </w:pPr>
          </w:p>
        </w:tc>
      </w:tr>
    </w:tbl>
    <w:p w:rsidR="00DA0E9C" w:rsidRPr="00DA0E9C" w:rsidRDefault="00DA0E9C" w:rsidP="00DA0E9C">
      <w:pPr>
        <w:widowControl/>
        <w:autoSpaceDE/>
        <w:autoSpaceDN/>
        <w:spacing w:after="160" w:line="264" w:lineRule="auto"/>
        <w:rPr>
          <w:rFonts w:ascii="Calibri" w:eastAsia="Times New Roman" w:hAnsi="Calibri" w:cs="Times New Roman"/>
          <w:color w:val="000000"/>
          <w:szCs w:val="20"/>
          <w:lang w:eastAsia="ru-RU"/>
        </w:rPr>
        <w:sectPr w:rsidR="00DA0E9C" w:rsidRPr="00DA0E9C">
          <w:footerReference w:type="even" r:id="rId11"/>
          <w:footerReference w:type="default" r:id="rId12"/>
          <w:pgSz w:w="16838" w:h="11906" w:orient="landscape"/>
          <w:pgMar w:top="851" w:right="1134" w:bottom="1701" w:left="1134" w:header="709" w:footer="709" w:gutter="0"/>
          <w:cols w:space="720"/>
        </w:sectPr>
      </w:pPr>
    </w:p>
    <w:p w:rsidR="00DA0E9C" w:rsidRPr="00DA0E9C" w:rsidRDefault="00DA0E9C" w:rsidP="00DA0E9C">
      <w:pPr>
        <w:keepNext/>
        <w:widowControl/>
        <w:autoSpaceDE/>
        <w:autoSpaceDN/>
        <w:spacing w:line="23" w:lineRule="atLeast"/>
        <w:jc w:val="center"/>
        <w:outlineLvl w:val="0"/>
        <w:rPr>
          <w:rFonts w:ascii="Times New Roman" w:eastAsia="Times New Roman" w:hAnsi="Times New Roman" w:cs="Times New Roman"/>
          <w:b/>
          <w:color w:val="000000"/>
          <w:sz w:val="28"/>
          <w:szCs w:val="20"/>
          <w:lang w:eastAsia="ru-RU"/>
        </w:rPr>
      </w:pPr>
      <w:bookmarkStart w:id="6" w:name="_Toc197334383"/>
      <w:r w:rsidRPr="00DA0E9C">
        <w:rPr>
          <w:rFonts w:ascii="Times New Roman" w:eastAsia="Times New Roman" w:hAnsi="Times New Roman" w:cs="Times New Roman"/>
          <w:b/>
          <w:color w:val="000000"/>
          <w:sz w:val="28"/>
          <w:szCs w:val="20"/>
          <w:lang w:eastAsia="ru-RU"/>
        </w:rPr>
        <w:lastRenderedPageBreak/>
        <w:t>2. Структура и содержание общеобразовательной дисциплины</w:t>
      </w:r>
      <w:bookmarkEnd w:id="6"/>
    </w:p>
    <w:p w:rsidR="00DA0E9C" w:rsidRPr="00DA0E9C" w:rsidRDefault="00DA0E9C" w:rsidP="00DA0E9C">
      <w:pPr>
        <w:widowControl/>
        <w:autoSpaceDE/>
        <w:autoSpaceDN/>
        <w:spacing w:after="160" w:line="264" w:lineRule="auto"/>
        <w:rPr>
          <w:rFonts w:ascii="Times New Roman" w:eastAsia="Times New Roman" w:hAnsi="Times New Roman" w:cs="Times New Roman"/>
          <w:color w:val="000000"/>
          <w:szCs w:val="20"/>
          <w:lang w:eastAsia="ru-RU"/>
        </w:rPr>
      </w:pPr>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2.1. Объем дисциплины и виды учебной работы</w:t>
      </w:r>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p>
    <w:tbl>
      <w:tblPr>
        <w:tblW w:w="10348" w:type="dxa"/>
        <w:tblInd w:w="-8"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Layout w:type="fixed"/>
        <w:tblLook w:val="04A0" w:firstRow="1" w:lastRow="0" w:firstColumn="1" w:lastColumn="0" w:noHBand="0" w:noVBand="1"/>
      </w:tblPr>
      <w:tblGrid>
        <w:gridCol w:w="7319"/>
        <w:gridCol w:w="3029"/>
      </w:tblGrid>
      <w:tr w:rsidR="00DA0E9C" w:rsidRPr="00DA0E9C" w:rsidTr="00DA0E9C">
        <w:trPr>
          <w:trHeight w:val="87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Вид учебной работы</w:t>
            </w:r>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Базовый уровень</w:t>
            </w:r>
          </w:p>
        </w:tc>
      </w:tr>
      <w:tr w:rsidR="00DA0E9C" w:rsidRPr="00DA0E9C" w:rsidTr="00DA0E9C">
        <w:trPr>
          <w:trHeight w:val="46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Объем образовательной программы дисциплины</w:t>
            </w:r>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136</w:t>
            </w:r>
          </w:p>
        </w:tc>
      </w:tr>
      <w:tr w:rsidR="00DA0E9C" w:rsidRPr="00DA0E9C" w:rsidTr="00DA0E9C">
        <w:trPr>
          <w:trHeight w:val="46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Основное содержание</w:t>
            </w:r>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124</w:t>
            </w:r>
          </w:p>
        </w:tc>
      </w:tr>
      <w:tr w:rsidR="00DA0E9C" w:rsidRPr="00DA0E9C" w:rsidTr="00DA0E9C">
        <w:trPr>
          <w:trHeight w:val="490"/>
        </w:trPr>
        <w:tc>
          <w:tcPr>
            <w:tcW w:w="1034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в т. ч.:</w:t>
            </w:r>
          </w:p>
        </w:tc>
      </w:tr>
      <w:tr w:rsidR="00DA0E9C" w:rsidRPr="00DA0E9C" w:rsidTr="00DA0E9C">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теоретическое обучение</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116</w:t>
            </w:r>
          </w:p>
        </w:tc>
      </w:tr>
      <w:tr w:rsidR="00DA0E9C" w:rsidRPr="00DA0E9C" w:rsidTr="00DA0E9C">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практические занятия</w:t>
            </w:r>
            <w:r w:rsidRPr="00DA0E9C">
              <w:rPr>
                <w:rFonts w:ascii="Times New Roman" w:eastAsia="Times New Roman" w:hAnsi="Times New Roman" w:cs="Times New Roman"/>
                <w:i/>
                <w:color w:val="000000"/>
                <w:sz w:val="28"/>
                <w:szCs w:val="20"/>
                <w:lang w:eastAsia="ru-RU"/>
              </w:rPr>
              <w:t xml:space="preserve"> </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8</w:t>
            </w:r>
          </w:p>
        </w:tc>
      </w:tr>
      <w:tr w:rsidR="00DA0E9C" w:rsidRPr="00DA0E9C" w:rsidTr="00DA0E9C">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b/>
                <w:color w:val="000000"/>
                <w:sz w:val="28"/>
                <w:szCs w:val="20"/>
                <w:lang w:eastAsia="ru-RU"/>
              </w:rPr>
              <w:t>Профессионально ориентированное содержание</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b/>
                <w:color w:val="000000"/>
                <w:sz w:val="28"/>
                <w:szCs w:val="20"/>
                <w:lang w:eastAsia="ru-RU"/>
              </w:rPr>
              <w:t>10</w:t>
            </w:r>
          </w:p>
        </w:tc>
      </w:tr>
      <w:tr w:rsidR="00DA0E9C" w:rsidRPr="00DA0E9C" w:rsidTr="00DA0E9C">
        <w:trPr>
          <w:trHeight w:val="490"/>
        </w:trPr>
        <w:tc>
          <w:tcPr>
            <w:tcW w:w="10348"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в т. ч.:</w:t>
            </w:r>
          </w:p>
        </w:tc>
      </w:tr>
      <w:tr w:rsidR="00DA0E9C" w:rsidRPr="00DA0E9C" w:rsidTr="00DA0E9C">
        <w:trPr>
          <w:trHeight w:val="490"/>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практические занятия</w:t>
            </w:r>
          </w:p>
        </w:tc>
        <w:tc>
          <w:tcPr>
            <w:tcW w:w="3029" w:type="dxa"/>
            <w:tcBorders>
              <w:top w:val="single" w:sz="6" w:space="0" w:color="000000"/>
              <w:left w:val="single" w:sz="6" w:space="0" w:color="000000"/>
              <w:bottom w:val="single" w:sz="6" w:space="0" w:color="000000"/>
              <w:right w:val="single" w:sz="4"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10</w:t>
            </w:r>
          </w:p>
        </w:tc>
      </w:tr>
      <w:tr w:rsidR="00DA0E9C" w:rsidRPr="00DA0E9C" w:rsidTr="00DA0E9C">
        <w:trPr>
          <w:trHeight w:val="331"/>
        </w:trPr>
        <w:tc>
          <w:tcPr>
            <w:tcW w:w="7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rPr>
                <w:rFonts w:ascii="Times New Roman" w:eastAsia="Times New Roman" w:hAnsi="Times New Roman" w:cs="Times New Roman"/>
                <w:b/>
                <w:i/>
                <w:color w:val="000000"/>
                <w:sz w:val="28"/>
                <w:szCs w:val="20"/>
                <w:lang w:eastAsia="ru-RU"/>
              </w:rPr>
            </w:pPr>
            <w:r w:rsidRPr="00DA0E9C">
              <w:rPr>
                <w:rFonts w:ascii="Times New Roman" w:eastAsia="Times New Roman" w:hAnsi="Times New Roman" w:cs="Times New Roman"/>
                <w:b/>
                <w:color w:val="000000"/>
                <w:sz w:val="28"/>
                <w:szCs w:val="20"/>
                <w:lang w:eastAsia="ru-RU"/>
              </w:rPr>
              <w:t>Промежуточная аттестация</w:t>
            </w:r>
            <w:r w:rsidR="00E00C70">
              <w:rPr>
                <w:rFonts w:ascii="Times New Roman" w:eastAsia="Times New Roman" w:hAnsi="Times New Roman" w:cs="Times New Roman"/>
                <w:b/>
                <w:color w:val="000000"/>
                <w:sz w:val="28"/>
                <w:szCs w:val="20"/>
                <w:lang w:eastAsia="ru-RU"/>
              </w:rPr>
              <w:t xml:space="preserve"> в форме дифференцированного зачёта</w:t>
            </w:r>
          </w:p>
        </w:tc>
        <w:tc>
          <w:tcPr>
            <w:tcW w:w="302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2</w:t>
            </w:r>
          </w:p>
        </w:tc>
      </w:tr>
    </w:tbl>
    <w:p w:rsidR="00DA0E9C" w:rsidRPr="00E00C70" w:rsidRDefault="00DA0E9C" w:rsidP="00E00C70">
      <w:pPr>
        <w:widowControl/>
        <w:autoSpaceDE/>
        <w:autoSpaceDN/>
        <w:spacing w:line="276" w:lineRule="auto"/>
        <w:jc w:val="both"/>
        <w:rPr>
          <w:rFonts w:ascii="Times New Roman" w:eastAsia="Times New Roman" w:hAnsi="Times New Roman" w:cs="Times New Roman"/>
          <w:i/>
          <w:color w:val="000000"/>
          <w:szCs w:val="20"/>
          <w:lang w:eastAsia="ru-RU"/>
        </w:rPr>
        <w:sectPr w:rsidR="00DA0E9C" w:rsidRPr="00E00C70">
          <w:footerReference w:type="even" r:id="rId13"/>
          <w:footerReference w:type="default" r:id="rId14"/>
          <w:pgSz w:w="11907" w:h="16840"/>
          <w:pgMar w:top="1134" w:right="851" w:bottom="992" w:left="851" w:header="709" w:footer="709" w:gutter="0"/>
          <w:cols w:space="720"/>
        </w:sectPr>
      </w:pPr>
    </w:p>
    <w:p w:rsidR="00DA0E9C" w:rsidRPr="00DA0E9C" w:rsidRDefault="00DA0E9C" w:rsidP="00DA0E9C">
      <w:pPr>
        <w:widowControl/>
        <w:autoSpaceDE/>
        <w:autoSpaceDN/>
        <w:spacing w:line="23" w:lineRule="atLeast"/>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lastRenderedPageBreak/>
        <w:t xml:space="preserve">2.2. Тематический план и содержание дисциплины </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7938"/>
        <w:gridCol w:w="1134"/>
        <w:gridCol w:w="2551"/>
      </w:tblGrid>
      <w:tr w:rsidR="00DA0E9C" w:rsidRPr="00DA0E9C" w:rsidTr="00DA0E9C">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7" w:right="57"/>
              <w:jc w:val="center"/>
              <w:rPr>
                <w:rFonts w:ascii="Times New Roman" w:eastAsia="Times New Roman" w:hAnsi="Times New Roman" w:cs="Times New Roman"/>
                <w:b/>
                <w:color w:val="000000"/>
                <w:sz w:val="24"/>
                <w:szCs w:val="24"/>
                <w:lang w:eastAsia="ru-RU"/>
              </w:rPr>
            </w:pPr>
            <w:r w:rsidRPr="00DA0E9C">
              <w:rPr>
                <w:rFonts w:ascii="Times New Roman" w:eastAsia="Times New Roman" w:hAnsi="Times New Roman" w:cs="Times New Roman"/>
                <w:b/>
                <w:color w:val="000000"/>
                <w:sz w:val="24"/>
                <w:szCs w:val="24"/>
                <w:lang w:eastAsia="ru-RU"/>
              </w:rPr>
              <w:t>Наименование разделов и тем</w:t>
            </w:r>
          </w:p>
        </w:tc>
        <w:tc>
          <w:tcPr>
            <w:tcW w:w="7938"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47" w:right="57"/>
              <w:jc w:val="center"/>
              <w:rPr>
                <w:rFonts w:ascii="Times New Roman" w:eastAsia="Times New Roman" w:hAnsi="Times New Roman" w:cs="Times New Roman"/>
                <w:b/>
                <w:color w:val="000000"/>
                <w:sz w:val="24"/>
                <w:szCs w:val="24"/>
                <w:lang w:eastAsia="ru-RU"/>
              </w:rPr>
            </w:pPr>
            <w:r w:rsidRPr="00DA0E9C">
              <w:rPr>
                <w:rFonts w:ascii="Times New Roman" w:eastAsia="Times New Roman" w:hAnsi="Times New Roman" w:cs="Times New Roman"/>
                <w:b/>
                <w:color w:val="000000"/>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7" w:right="57"/>
              <w:jc w:val="center"/>
              <w:rPr>
                <w:rFonts w:ascii="Times New Roman" w:eastAsia="Times New Roman" w:hAnsi="Times New Roman" w:cs="Times New Roman"/>
                <w:b/>
                <w:color w:val="000000"/>
                <w:sz w:val="24"/>
                <w:szCs w:val="24"/>
                <w:lang w:eastAsia="ru-RU"/>
              </w:rPr>
            </w:pPr>
            <w:r w:rsidRPr="00DA0E9C">
              <w:rPr>
                <w:rFonts w:ascii="Times New Roman" w:eastAsia="Times New Roman" w:hAnsi="Times New Roman" w:cs="Times New Roman"/>
                <w:b/>
                <w:color w:val="000000"/>
                <w:sz w:val="24"/>
                <w:szCs w:val="24"/>
                <w:lang w:eastAsia="ru-RU"/>
              </w:rPr>
              <w:t>Объём часов</w:t>
            </w:r>
          </w:p>
        </w:tc>
        <w:tc>
          <w:tcPr>
            <w:tcW w:w="2551"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7" w:right="57"/>
              <w:jc w:val="center"/>
              <w:rPr>
                <w:rFonts w:ascii="Times New Roman" w:eastAsia="Times New Roman" w:hAnsi="Times New Roman" w:cs="Times New Roman"/>
                <w:b/>
                <w:color w:val="000000"/>
                <w:sz w:val="24"/>
                <w:szCs w:val="24"/>
                <w:lang w:eastAsia="ru-RU"/>
              </w:rPr>
            </w:pPr>
            <w:r w:rsidRPr="00DA0E9C">
              <w:rPr>
                <w:rFonts w:ascii="Times New Roman" w:eastAsia="Times New Roman" w:hAnsi="Times New Roman" w:cs="Times New Roman"/>
                <w:b/>
                <w:color w:val="000000"/>
                <w:sz w:val="24"/>
                <w:szCs w:val="24"/>
                <w:lang w:eastAsia="ru-RU"/>
              </w:rPr>
              <w:t xml:space="preserve">Формируемые общие и профессиональные компетенции </w:t>
            </w:r>
          </w:p>
        </w:tc>
      </w:tr>
      <w:tr w:rsidR="00DA0E9C" w:rsidRPr="00DA0E9C" w:rsidTr="00DA0E9C">
        <w:trPr>
          <w:trHeight w:val="20"/>
        </w:trPr>
        <w:tc>
          <w:tcPr>
            <w:tcW w:w="311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w:t>
            </w:r>
          </w:p>
        </w:tc>
        <w:tc>
          <w:tcPr>
            <w:tcW w:w="7938"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3</w:t>
            </w:r>
          </w:p>
        </w:tc>
        <w:tc>
          <w:tcPr>
            <w:tcW w:w="2551"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r>
      <w:tr w:rsidR="00DA0E9C" w:rsidRPr="00DA0E9C" w:rsidTr="00DA0E9C">
        <w:trPr>
          <w:trHeight w:val="239"/>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57" w:right="57"/>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1.1. Мир в начале ХХ в. </w:t>
            </w:r>
          </w:p>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p>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Первая мировая </w:t>
            </w:r>
          </w:p>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война. 1914–1918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DA0E9C">
              <w:rPr>
                <w:rFonts w:ascii="Times New Roman" w:eastAsia="Times New Roman" w:hAnsi="Times New Roman" w:cs="Times New Roman"/>
                <w:color w:val="000000"/>
                <w:sz w:val="24"/>
                <w:szCs w:val="20"/>
                <w:lang w:eastAsia="ru-RU"/>
              </w:rPr>
              <w:t>Компьенское</w:t>
            </w:r>
            <w:proofErr w:type="spellEnd"/>
            <w:r w:rsidRPr="00DA0E9C">
              <w:rPr>
                <w:rFonts w:ascii="Times New Roman" w:eastAsia="Times New Roman" w:hAnsi="Times New Roman" w:cs="Times New Roman"/>
                <w:color w:val="000000"/>
                <w:sz w:val="24"/>
                <w:szCs w:val="20"/>
                <w:lang w:eastAsia="ru-RU"/>
              </w:rPr>
              <w:t xml:space="preserve">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84"/>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2.1. Распад империй </w:t>
            </w:r>
          </w:p>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и образование новых </w:t>
            </w:r>
          </w:p>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национальных </w:t>
            </w:r>
          </w:p>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государств в Европе</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83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b/>
                <w:color w:val="000000"/>
                <w:sz w:val="24"/>
                <w:szCs w:val="20"/>
                <w:lang w:eastAsia="ru-RU"/>
              </w:rPr>
              <w:t>Тема 2.2. Версальско-Вашингтонская система международных отношений</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DA0E9C">
              <w:rPr>
                <w:rFonts w:ascii="Times New Roman" w:eastAsia="Times New Roman" w:hAnsi="Times New Roman" w:cs="Times New Roman"/>
                <w:color w:val="000000"/>
                <w:sz w:val="24"/>
                <w:szCs w:val="20"/>
                <w:lang w:eastAsia="ru-RU"/>
              </w:rPr>
              <w:t>Рапалльское</w:t>
            </w:r>
            <w:proofErr w:type="spellEnd"/>
            <w:r w:rsidRPr="00DA0E9C">
              <w:rPr>
                <w:rFonts w:ascii="Times New Roman" w:eastAsia="Times New Roman" w:hAnsi="Times New Roman" w:cs="Times New Roman"/>
                <w:color w:val="000000"/>
                <w:sz w:val="24"/>
                <w:szCs w:val="20"/>
                <w:lang w:eastAsia="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w:t>
            </w:r>
            <w:r w:rsidRPr="00DA0E9C">
              <w:rPr>
                <w:rFonts w:ascii="Times New Roman" w:eastAsia="Times New Roman" w:hAnsi="Times New Roman" w:cs="Times New Roman"/>
                <w:color w:val="000000"/>
                <w:sz w:val="24"/>
                <w:szCs w:val="20"/>
                <w:lang w:eastAsia="ru-RU"/>
              </w:rPr>
              <w:lastRenderedPageBreak/>
              <w:t>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2.3. Страны Европы и Северной Америки в 1920-е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441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2.4. Страны Азии, Африки и Латинской Америки в 1918-1930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2.5. Международные отношения в 1930-е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2.6. Развитие науки </w:t>
            </w:r>
            <w:r w:rsidRPr="00DA0E9C">
              <w:rPr>
                <w:rFonts w:ascii="Times New Roman" w:eastAsia="Times New Roman" w:hAnsi="Times New Roman" w:cs="Times New Roman"/>
                <w:b/>
                <w:color w:val="000000"/>
                <w:sz w:val="24"/>
                <w:szCs w:val="20"/>
                <w:lang w:eastAsia="ru-RU"/>
              </w:rPr>
              <w:lastRenderedPageBreak/>
              <w:t>и культуры в 1914-1930-х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3.1. Начало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76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3.2. Коренной перелом, окончание и важнейшие итоги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Американские атомные бомбардировки Хиросимы и Нагасаки. </w:t>
            </w:r>
            <w:r w:rsidRPr="00DA0E9C">
              <w:rPr>
                <w:rFonts w:ascii="Times New Roman" w:eastAsia="Times New Roman" w:hAnsi="Times New Roman" w:cs="Times New Roman"/>
                <w:color w:val="000000"/>
                <w:sz w:val="24"/>
                <w:szCs w:val="20"/>
                <w:lang w:eastAsia="ru-RU"/>
              </w:rPr>
              <w:lastRenderedPageBreak/>
              <w:t xml:space="preserve">Вступление СССР в войну против Японии, разгром </w:t>
            </w:r>
            <w:proofErr w:type="spellStart"/>
            <w:r w:rsidRPr="00DA0E9C">
              <w:rPr>
                <w:rFonts w:ascii="Times New Roman" w:eastAsia="Times New Roman" w:hAnsi="Times New Roman" w:cs="Times New Roman"/>
                <w:color w:val="000000"/>
                <w:sz w:val="24"/>
                <w:szCs w:val="20"/>
                <w:lang w:eastAsia="ru-RU"/>
              </w:rPr>
              <w:t>Квантунской</w:t>
            </w:r>
            <w:proofErr w:type="spellEnd"/>
            <w:r w:rsidRPr="00DA0E9C">
              <w:rPr>
                <w:rFonts w:ascii="Times New Roman" w:eastAsia="Times New Roman" w:hAnsi="Times New Roman" w:cs="Times New Roman"/>
                <w:color w:val="000000"/>
                <w:sz w:val="24"/>
                <w:szCs w:val="20"/>
                <w:lang w:eastAsia="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7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4.1. Россия и мир накануне Первой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4.2. Россия в Первой мировой войне</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4.3. Российская революция: </w:t>
            </w:r>
          </w:p>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Февраль 1917 г. </w:t>
            </w:r>
          </w:p>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Октябрь 1917 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91"/>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w:t>
            </w:r>
            <w:r w:rsidRPr="00DA0E9C">
              <w:rPr>
                <w:rFonts w:ascii="Times New Roman" w:eastAsia="Times New Roman" w:hAnsi="Times New Roman" w:cs="Times New Roman"/>
                <w:color w:val="000000"/>
                <w:sz w:val="24"/>
                <w:szCs w:val="20"/>
                <w:lang w:eastAsia="ru-RU"/>
              </w:rPr>
              <w:lastRenderedPageBreak/>
              <w:t>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lastRenderedPageBreak/>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tc>
      </w:tr>
      <w:tr w:rsidR="00DA0E9C" w:rsidRPr="00DA0E9C" w:rsidTr="00DA0E9C">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rPr>
                <w:rFonts w:ascii="Calibri" w:eastAsia="Times New Roman" w:hAnsi="Calibri" w:cs="Times New Roman"/>
                <w:szCs w:val="20"/>
                <w:lang w:eastAsia="ru-RU"/>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4.4. Первые революционные преобразования большевиков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sz w:val="24"/>
                <w:szCs w:val="20"/>
                <w:lang w:eastAsia="ru-RU"/>
              </w:rPr>
            </w:pPr>
            <w:r w:rsidRPr="00DA0E9C">
              <w:rPr>
                <w:rFonts w:ascii="Times New Roman" w:eastAsia="Times New Roman" w:hAnsi="Times New Roman" w:cs="Times New Roman"/>
                <w:b/>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sz w:val="24"/>
                <w:szCs w:val="20"/>
                <w:lang w:eastAsia="ru-RU"/>
              </w:rPr>
            </w:pPr>
            <w:r w:rsidRPr="00DA0E9C">
              <w:rPr>
                <w:rFonts w:ascii="Times New Roman" w:eastAsia="Times New Roman" w:hAnsi="Times New Roman" w:cs="Times New Roman"/>
                <w:b/>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DA0E9C" w:rsidRPr="00DA0E9C" w:rsidRDefault="00DA0E9C" w:rsidP="00DA0E9C">
            <w:pPr>
              <w:autoSpaceDE/>
              <w:autoSpaceDN/>
              <w:jc w:val="both"/>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sz w:val="24"/>
                <w:szCs w:val="20"/>
                <w:lang w:eastAsia="ru-RU"/>
              </w:rPr>
            </w:pPr>
            <w:r w:rsidRPr="00DA0E9C">
              <w:rPr>
                <w:rFonts w:ascii="Times New Roman" w:eastAsia="Times New Roman" w:hAnsi="Times New Roman" w:cs="Times New Roman"/>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szCs w:val="20"/>
                <w:lang w:eastAsia="ru-RU"/>
              </w:rPr>
            </w:pPr>
          </w:p>
        </w:tc>
      </w:tr>
      <w:tr w:rsidR="00DA0E9C" w:rsidRPr="00DA0E9C" w:rsidTr="00DA0E9C">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sz w:val="24"/>
                <w:szCs w:val="20"/>
                <w:lang w:eastAsia="ru-RU"/>
              </w:rPr>
            </w:pPr>
            <w:r w:rsidRPr="00DA0E9C">
              <w:rPr>
                <w:rFonts w:ascii="Times New Roman" w:eastAsia="Times New Roman" w:hAnsi="Times New Roman" w:cs="Times New Roman"/>
                <w:b/>
                <w:sz w:val="24"/>
                <w:szCs w:val="20"/>
                <w:lang w:eastAsia="ru-RU"/>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b/>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01</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04</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06</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ПК…</w:t>
            </w:r>
            <w:r w:rsidRPr="00DA0E9C">
              <w:rPr>
                <w:rFonts w:ascii="Times New Roman" w:eastAsia="Times New Roman" w:hAnsi="Times New Roman" w:cs="Times New Roman"/>
                <w:sz w:val="24"/>
                <w:szCs w:val="20"/>
                <w:vertAlign w:val="superscript"/>
                <w:lang w:eastAsia="ru-RU"/>
              </w:rPr>
              <w:footnoteReference w:id="1"/>
            </w:r>
          </w:p>
        </w:tc>
      </w:tr>
      <w:tr w:rsidR="00DA0E9C" w:rsidRPr="00DA0E9C" w:rsidTr="00DA0E9C">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«По плану ГОЭЛРО»: становление советской энергетики. Работники электростанций в годы великих свершений</w:t>
            </w:r>
            <w:r w:rsidRPr="00DA0E9C">
              <w:rPr>
                <w:rFonts w:ascii="Times New Roman" w:eastAsia="Times New Roman" w:hAnsi="Times New Roman" w:cs="Times New Roman"/>
                <w:b/>
                <w:sz w:val="28"/>
                <w:szCs w:val="20"/>
                <w:lang w:eastAsia="ru-RU"/>
              </w:rPr>
              <w:t xml:space="preserve"> </w:t>
            </w:r>
            <w:r w:rsidRPr="00DA0E9C">
              <w:rPr>
                <w:rFonts w:ascii="Times New Roman" w:eastAsia="Times New Roman" w:hAnsi="Times New Roman" w:cs="Times New Roman"/>
                <w:sz w:val="24"/>
                <w:szCs w:val="20"/>
                <w:lang w:eastAsia="ru-RU"/>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sz w:val="24"/>
                <w:szCs w:val="20"/>
                <w:lang w:eastAsia="ru-RU"/>
              </w:rPr>
            </w:pPr>
            <w:r w:rsidRPr="00DA0E9C">
              <w:rPr>
                <w:rFonts w:ascii="Times New Roman" w:eastAsia="Times New Roman" w:hAnsi="Times New Roman" w:cs="Times New Roman"/>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4.5. Гражданская война</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sz w:val="24"/>
                <w:szCs w:val="20"/>
                <w:lang w:eastAsia="ru-RU"/>
              </w:rPr>
            </w:pPr>
            <w:r w:rsidRPr="00DA0E9C">
              <w:rPr>
                <w:rFonts w:ascii="Times New Roman" w:eastAsia="Times New Roman" w:hAnsi="Times New Roman" w:cs="Times New Roman"/>
                <w:b/>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sz w:val="24"/>
                <w:szCs w:val="20"/>
                <w:lang w:eastAsia="ru-RU"/>
              </w:rPr>
            </w:pPr>
            <w:r w:rsidRPr="00DA0E9C">
              <w:rPr>
                <w:rFonts w:ascii="Times New Roman" w:eastAsia="Times New Roman" w:hAnsi="Times New Roman" w:cs="Times New Roman"/>
                <w:b/>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sz w:val="24"/>
                <w:szCs w:val="20"/>
                <w:lang w:eastAsia="ru-RU"/>
              </w:rPr>
            </w:pPr>
            <w:r w:rsidRPr="00DA0E9C">
              <w:rPr>
                <w:rFonts w:ascii="Times New Roman" w:eastAsia="Times New Roman" w:hAnsi="Times New Roman" w:cs="Times New Roman"/>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01</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04</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ПК…</w:t>
            </w:r>
            <w:r w:rsidRPr="00DA0E9C">
              <w:rPr>
                <w:rFonts w:ascii="Times New Roman" w:eastAsia="Times New Roman" w:hAnsi="Times New Roman" w:cs="Times New Roman"/>
                <w:color w:val="000000"/>
                <w:sz w:val="24"/>
                <w:szCs w:val="20"/>
                <w:vertAlign w:val="superscript"/>
                <w:lang w:eastAsia="ru-RU"/>
              </w:rPr>
              <w:footnoteReference w:id="2"/>
            </w:r>
          </w:p>
        </w:tc>
      </w:tr>
      <w:tr w:rsidR="00DA0E9C" w:rsidRPr="00DA0E9C" w:rsidTr="00DA0E9C">
        <w:trPr>
          <w:trHeight w:val="463"/>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4.6. Революция и Гражданская война на национальных окраинах</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4.7. Идеология и культура в годы Гражданской 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5.1. СССР в 20-е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425"/>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Последствия Первой мировой войны и Российской революции для демографии и экономики. Власть и Церковь.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Крестьянские восстания. Кронштадтское восстание. Переход от «военного коммунизма» к новой экономической политике.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Экономическое и социальное развитие в годы нэпа. Замена продразверстки единым продналогом. Новая экономическая политика в </w:t>
            </w:r>
            <w:r w:rsidRPr="00DA0E9C">
              <w:rPr>
                <w:rFonts w:ascii="Times New Roman" w:eastAsia="Times New Roman" w:hAnsi="Times New Roman" w:cs="Times New Roman"/>
                <w:color w:val="000000"/>
                <w:sz w:val="24"/>
                <w:szCs w:val="20"/>
                <w:lang w:eastAsia="ru-RU"/>
              </w:rPr>
              <w:lastRenderedPageBreak/>
              <w:t>промышленности. Иностранные концессии. Стимулирование кооперации. Финансовая реформа Г.Я. Сокольникова. Создание Госплана и противоречия нэпа.</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color w:val="000000"/>
                <w:sz w:val="24"/>
                <w:szCs w:val="20"/>
                <w:lang w:eastAsia="ru-RU"/>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color w:val="000000"/>
                <w:sz w:val="24"/>
                <w:szCs w:val="20"/>
                <w:lang w:eastAsia="ru-RU"/>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tc>
      </w:tr>
      <w:tr w:rsidR="00DA0E9C" w:rsidRPr="00DA0E9C" w:rsidTr="00DA0E9C">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5.2. Советский Союз </w:t>
            </w:r>
            <w:r w:rsidRPr="00DA0E9C">
              <w:rPr>
                <w:rFonts w:ascii="Times New Roman" w:eastAsia="Times New Roman" w:hAnsi="Times New Roman" w:cs="Times New Roman"/>
                <w:b/>
                <w:color w:val="000000"/>
                <w:sz w:val="24"/>
                <w:szCs w:val="20"/>
                <w:lang w:eastAsia="ru-RU"/>
              </w:rPr>
              <w:lastRenderedPageBreak/>
              <w:t>в 30-е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6347"/>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Культурное пространство советского общества в 1930-е гг. Формирование «нового человека». Власть и Церковь. Культурная революция.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Достижения отечественной науки в 1930-е гг. Развитие здравоохранения и образования.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tc>
      </w:tr>
      <w:tr w:rsidR="00DA0E9C" w:rsidRPr="00DA0E9C" w:rsidTr="00DA0E9C">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6.1. Первый период </w:t>
            </w:r>
            <w:r w:rsidRPr="00DA0E9C">
              <w:rPr>
                <w:rFonts w:ascii="Times New Roman" w:eastAsia="Times New Roman" w:hAnsi="Times New Roman" w:cs="Times New Roman"/>
                <w:b/>
                <w:color w:val="000000"/>
                <w:sz w:val="24"/>
                <w:szCs w:val="20"/>
                <w:lang w:eastAsia="ru-RU"/>
              </w:rPr>
              <w:lastRenderedPageBreak/>
              <w:t>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3598"/>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План «Барбаросса». Вторжение врага. Чрезвычайные меры советского руководства. Тяжелые бои летом – осенью 1941 г. Прорыв гитлеровцев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6.2. Коренной перелом в ходе 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484"/>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Боевые действия весной и в начале лета 1942 г. Начало битвы за Кавказ.</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Сталинградская битва. Контрнаступление под Сталинградом. Ликвидация</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окруженной группировки врага.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6.3. Наука и культура в годы войны</w:t>
            </w:r>
          </w:p>
          <w:p w:rsidR="00DA0E9C" w:rsidRPr="00DA0E9C" w:rsidRDefault="00DA0E9C" w:rsidP="00DA0E9C">
            <w:pPr>
              <w:widowControl/>
              <w:autoSpaceDE/>
              <w:autoSpaceDN/>
              <w:ind w:firstLine="708"/>
              <w:rPr>
                <w:rFonts w:ascii="Times New Roman" w:eastAsia="Times New Roman" w:hAnsi="Times New Roman" w:cs="Times New Roman"/>
                <w:color w:val="000000"/>
                <w:sz w:val="24"/>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lastRenderedPageBreak/>
              <w:t>Тема 6.4. Окончание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01</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04</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Cs w:val="20"/>
                <w:lang w:eastAsia="ru-RU"/>
              </w:rPr>
            </w:pPr>
            <w:r w:rsidRPr="00DA0E9C">
              <w:rPr>
                <w:rFonts w:ascii="Times New Roman" w:eastAsia="Times New Roman" w:hAnsi="Times New Roman" w:cs="Times New Roman"/>
                <w:color w:val="000000"/>
                <w:sz w:val="24"/>
                <w:szCs w:val="20"/>
                <w:lang w:eastAsia="ru-RU"/>
              </w:rPr>
              <w:t>ОК 06</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ПК…</w:t>
            </w:r>
            <w:r w:rsidRPr="00DA0E9C">
              <w:rPr>
                <w:rFonts w:ascii="Times New Roman" w:eastAsia="Times New Roman" w:hAnsi="Times New Roman" w:cs="Times New Roman"/>
                <w:color w:val="000000"/>
                <w:sz w:val="24"/>
                <w:szCs w:val="20"/>
                <w:vertAlign w:val="superscript"/>
                <w:lang w:eastAsia="ru-RU"/>
              </w:rPr>
              <w:footnoteReference w:id="3"/>
            </w: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Медицина в годы Великой Отечественной войны. Подвиг медицинских работников на фронте и в тылу</w:t>
            </w:r>
            <w:r w:rsidRPr="00DA0E9C">
              <w:rPr>
                <w:rFonts w:ascii="Times New Roman" w:eastAsia="Times New Roman" w:hAnsi="Times New Roman" w:cs="Times New Roman"/>
                <w:color w:val="000000"/>
                <w:sz w:val="28"/>
                <w:szCs w:val="20"/>
                <w:lang w:eastAsia="ru-RU"/>
              </w:rPr>
              <w:t xml:space="preserve"> </w:t>
            </w:r>
            <w:r w:rsidRPr="00DA0E9C">
              <w:rPr>
                <w:rFonts w:ascii="Times New Roman" w:eastAsia="Times New Roman" w:hAnsi="Times New Roman" w:cs="Times New Roman"/>
                <w:color w:val="000000"/>
                <w:sz w:val="24"/>
                <w:szCs w:val="20"/>
                <w:lang w:eastAsia="ru-RU"/>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7.1. США и страны Европы во второй половине XX – начале XXI 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w:t>
            </w:r>
            <w:r w:rsidRPr="00DA0E9C">
              <w:rPr>
                <w:rFonts w:ascii="Times New Roman" w:eastAsia="Times New Roman" w:hAnsi="Times New Roman" w:cs="Times New Roman"/>
                <w:color w:val="000000"/>
                <w:sz w:val="24"/>
                <w:szCs w:val="20"/>
                <w:lang w:eastAsia="ru-RU"/>
              </w:rPr>
              <w:lastRenderedPageBreak/>
              <w:t xml:space="preserve">Раскол Германии. Советско-югославский конфликт и политические репрессии в Восточной Европе. Причины начала холодной войны.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7.2. Страны Центральной и Восточной Европы во второй половине ХХ – начале ХХI 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bookmarkStart w:id="7" w:name="_Hlk172618498"/>
            <w:r w:rsidRPr="00DA0E9C">
              <w:rPr>
                <w:rFonts w:ascii="Times New Roman" w:eastAsia="Times New Roman" w:hAnsi="Times New Roman" w:cs="Times New Roman"/>
                <w:b/>
                <w:color w:val="000000"/>
                <w:sz w:val="24"/>
                <w:szCs w:val="20"/>
                <w:lang w:eastAsia="ru-RU"/>
              </w:rPr>
              <w:t>Раздел 8. Страны Азии, Африки и Латинской Америки во второй половине ХХ – начале XXI в.</w:t>
            </w:r>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8.1. Страны Азии во второй половине ХХ – начале ХХI 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 xml:space="preserve">Строительство социализма в Китае. Мао Цзэдун. «Культурная революция» </w:t>
            </w:r>
            <w:r w:rsidRPr="00DA0E9C">
              <w:rPr>
                <w:rFonts w:ascii="Times New Roman" w:eastAsia="Times New Roman" w:hAnsi="Times New Roman" w:cs="Times New Roman"/>
                <w:color w:val="000000"/>
                <w:sz w:val="24"/>
                <w:szCs w:val="20"/>
                <w:lang w:eastAsia="ru-RU"/>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8.2. Страны Ближнего и Среднего Востока во второй половине ХХ – начале ХХI 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8.3. Страны Тропической и Южной Африки</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 xml:space="preserve">Тема 8.4. Страны Латинской Америки во второй половине ХХ – </w:t>
            </w:r>
            <w:r w:rsidRPr="00DA0E9C">
              <w:rPr>
                <w:rFonts w:ascii="Times New Roman" w:eastAsia="Times New Roman" w:hAnsi="Times New Roman" w:cs="Times New Roman"/>
                <w:b/>
                <w:color w:val="000000"/>
                <w:sz w:val="24"/>
                <w:szCs w:val="20"/>
                <w:lang w:eastAsia="ru-RU"/>
              </w:rPr>
              <w:lastRenderedPageBreak/>
              <w:t>начале XXI вв.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Страны Латинской Америки в середине ХХ в. Аграрные реформы и импортозамещающая индустриализация. Революция на Кубе. Переход </w:t>
            </w:r>
            <w:r w:rsidRPr="00DA0E9C">
              <w:rPr>
                <w:rFonts w:ascii="Times New Roman" w:eastAsia="Times New Roman" w:hAnsi="Times New Roman" w:cs="Times New Roman"/>
                <w:color w:val="000000"/>
                <w:sz w:val="24"/>
                <w:szCs w:val="20"/>
                <w:lang w:eastAsia="ru-RU"/>
              </w:rPr>
              <w:lastRenderedPageBreak/>
              <w:t>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bookmarkStart w:id="8" w:name="_Hlk172618627"/>
            <w:r w:rsidRPr="00DA0E9C">
              <w:rPr>
                <w:rFonts w:ascii="Times New Roman" w:eastAsia="Times New Roman" w:hAnsi="Times New Roman" w:cs="Times New Roman"/>
                <w:b/>
                <w:color w:val="000000"/>
                <w:sz w:val="24"/>
                <w:szCs w:val="20"/>
                <w:lang w:eastAsia="ru-RU"/>
              </w:rPr>
              <w:t>Раздел 9. Международные отношения во второй половине ХХ – начале XXI вв.</w:t>
            </w:r>
            <w:bookmarkEnd w:id="8"/>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9.1. Международные отношения в конце 1940-х – конце 1980-х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9.2. Международные отношения в 1990-е – 2024 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56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bookmarkStart w:id="9" w:name="_Hlk172618720"/>
            <w:r w:rsidRPr="00DA0E9C">
              <w:rPr>
                <w:rFonts w:ascii="Times New Roman" w:eastAsia="Times New Roman" w:hAnsi="Times New Roman" w:cs="Times New Roman"/>
                <w:b/>
                <w:color w:val="000000"/>
                <w:sz w:val="24"/>
                <w:szCs w:val="20"/>
                <w:lang w:eastAsia="ru-RU"/>
              </w:rPr>
              <w:t>Раздел 10. Развитие науки и культуры во второй половине ХХ – начале XXI вв.</w:t>
            </w:r>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10.1. Наука и культура во второй половине ХХ в. – начале ХХI 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bookmarkStart w:id="10" w:name="_Hlk172618753"/>
            <w:r w:rsidRPr="00DA0E9C">
              <w:rPr>
                <w:rFonts w:ascii="Times New Roman" w:eastAsia="Times New Roman" w:hAnsi="Times New Roman" w:cs="Times New Roman"/>
                <w:b/>
                <w:color w:val="000000"/>
                <w:sz w:val="24"/>
                <w:szCs w:val="20"/>
                <w:lang w:eastAsia="ru-RU"/>
              </w:rPr>
              <w:lastRenderedPageBreak/>
              <w:t>ИСТОРИЯ РОССИИ. 1945 Г. – НАЧАЛО XXI В.</w:t>
            </w:r>
            <w:bookmarkEnd w:id="10"/>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38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bookmarkStart w:id="11" w:name="_Hlk172618761"/>
            <w:r w:rsidRPr="00DA0E9C">
              <w:rPr>
                <w:rFonts w:ascii="Times New Roman" w:eastAsia="Times New Roman" w:hAnsi="Times New Roman" w:cs="Times New Roman"/>
                <w:b/>
                <w:color w:val="000000"/>
                <w:sz w:val="24"/>
                <w:szCs w:val="20"/>
                <w:lang w:eastAsia="ru-RU"/>
              </w:rPr>
              <w:t xml:space="preserve">Раздел 11. </w:t>
            </w:r>
            <w:bookmarkStart w:id="12" w:name="_Hlk172905506"/>
            <w:r w:rsidRPr="00DA0E9C">
              <w:rPr>
                <w:rFonts w:ascii="Times New Roman" w:eastAsia="Times New Roman" w:hAnsi="Times New Roman" w:cs="Times New Roman"/>
                <w:b/>
                <w:color w:val="000000"/>
                <w:sz w:val="24"/>
                <w:szCs w:val="20"/>
                <w:lang w:eastAsia="ru-RU"/>
              </w:rPr>
              <w:t>СССР в 1945-1991 гг.</w:t>
            </w:r>
            <w:bookmarkEnd w:id="11"/>
            <w:bookmarkEnd w:id="12"/>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11.1. СССР в послевоенные годы</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106"/>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11.2. СССР в 1953-1964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w:t>
            </w:r>
            <w:r w:rsidRPr="00DA0E9C">
              <w:rPr>
                <w:rFonts w:ascii="Times New Roman" w:eastAsia="Times New Roman" w:hAnsi="Times New Roman" w:cs="Times New Roman"/>
                <w:color w:val="000000"/>
                <w:sz w:val="24"/>
                <w:szCs w:val="20"/>
                <w:lang w:eastAsia="ru-RU"/>
              </w:rPr>
              <w:lastRenderedPageBreak/>
              <w:t xml:space="preserve">Социальное развитие.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lastRenderedPageBreak/>
              <w:t>6</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11.3. Политическое развитие СССР в 1964-1985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DA0E9C">
              <w:rPr>
                <w:rFonts w:ascii="Times New Roman" w:eastAsia="Times New Roman" w:hAnsi="Times New Roman" w:cs="Times New Roman"/>
                <w:color w:val="000000"/>
                <w:sz w:val="24"/>
                <w:szCs w:val="20"/>
                <w:lang w:eastAsia="ru-RU"/>
              </w:rPr>
              <w:t>Косыгинская</w:t>
            </w:r>
            <w:proofErr w:type="spellEnd"/>
            <w:r w:rsidRPr="00DA0E9C">
              <w:rPr>
                <w:rFonts w:ascii="Times New Roman" w:eastAsia="Times New Roman" w:hAnsi="Times New Roman" w:cs="Times New Roman"/>
                <w:color w:val="000000"/>
                <w:sz w:val="24"/>
                <w:szCs w:val="20"/>
                <w:lang w:eastAsia="ru-RU"/>
              </w:rPr>
              <w:t xml:space="preserve"> реформа промышленности. Рост социально-экономических проблем.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Повседневная жизнь советского общества в 1964-1985 гг. Общественные настроения.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СССР и мир в начале 1980-х гг. Нарастание кризисных явлений в СССР.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6</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11.4. СССР в 1985-1991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6</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09"/>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01</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04</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r w:rsidRPr="00DA0E9C">
              <w:rPr>
                <w:rFonts w:ascii="Times New Roman" w:eastAsia="Times New Roman" w:hAnsi="Times New Roman" w:cs="Times New Roman"/>
                <w:color w:val="000000"/>
                <w:sz w:val="24"/>
                <w:szCs w:val="20"/>
                <w:lang w:eastAsia="ru-RU"/>
              </w:rPr>
              <w:br/>
              <w:t>ОК 06</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ПК…</w:t>
            </w:r>
            <w:r w:rsidRPr="00DA0E9C">
              <w:rPr>
                <w:rFonts w:ascii="Times New Roman" w:eastAsia="Times New Roman" w:hAnsi="Times New Roman" w:cs="Times New Roman"/>
                <w:color w:val="000000"/>
                <w:sz w:val="24"/>
                <w:szCs w:val="20"/>
                <w:vertAlign w:val="superscript"/>
                <w:lang w:eastAsia="ru-RU"/>
              </w:rPr>
              <w:footnoteReference w:id="4"/>
            </w:r>
          </w:p>
        </w:tc>
      </w:tr>
      <w:tr w:rsidR="00DA0E9C" w:rsidRPr="00DA0E9C" w:rsidTr="00DA0E9C">
        <w:trPr>
          <w:trHeight w:val="808"/>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tabs>
                <w:tab w:val="left" w:pos="2712"/>
              </w:tabs>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b/>
                <w:color w:val="000000"/>
                <w:sz w:val="24"/>
                <w:szCs w:val="20"/>
                <w:lang w:eastAsia="ru-RU"/>
              </w:rPr>
            </w:pPr>
            <w:bookmarkStart w:id="13" w:name="_Hlk172618883"/>
            <w:r w:rsidRPr="00DA0E9C">
              <w:rPr>
                <w:rFonts w:ascii="Times New Roman" w:eastAsia="Times New Roman" w:hAnsi="Times New Roman" w:cs="Times New Roman"/>
                <w:b/>
                <w:color w:val="000000"/>
                <w:sz w:val="24"/>
                <w:szCs w:val="20"/>
                <w:lang w:eastAsia="ru-RU"/>
              </w:rPr>
              <w:t xml:space="preserve">Раздел 12. </w:t>
            </w:r>
            <w:bookmarkStart w:id="14" w:name="_Hlk172905568"/>
            <w:r w:rsidRPr="00DA0E9C">
              <w:rPr>
                <w:rFonts w:ascii="Times New Roman" w:eastAsia="Times New Roman" w:hAnsi="Times New Roman" w:cs="Times New Roman"/>
                <w:b/>
                <w:color w:val="000000"/>
                <w:sz w:val="24"/>
                <w:szCs w:val="20"/>
                <w:lang w:eastAsia="ru-RU"/>
              </w:rPr>
              <w:t>Российская Федерация в 1992 – начале 2000-х гг.</w:t>
            </w:r>
            <w:bookmarkEnd w:id="13"/>
            <w:bookmarkEnd w:id="14"/>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12.1. Российская Федерация в 1990-е гг.</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Российская экономика в условиях рынка. Начало радикальных экономических преобразований. </w:t>
            </w:r>
            <w:proofErr w:type="spellStart"/>
            <w:r w:rsidRPr="00DA0E9C">
              <w:rPr>
                <w:rFonts w:ascii="Times New Roman" w:eastAsia="Times New Roman" w:hAnsi="Times New Roman" w:cs="Times New Roman"/>
                <w:color w:val="000000"/>
                <w:sz w:val="24"/>
                <w:szCs w:val="20"/>
                <w:lang w:eastAsia="ru-RU"/>
              </w:rPr>
              <w:t>Ваучерная</w:t>
            </w:r>
            <w:proofErr w:type="spellEnd"/>
            <w:r w:rsidRPr="00DA0E9C">
              <w:rPr>
                <w:rFonts w:ascii="Times New Roman" w:eastAsia="Times New Roman" w:hAnsi="Times New Roman" w:cs="Times New Roman"/>
                <w:color w:val="000000"/>
                <w:sz w:val="24"/>
                <w:szCs w:val="20"/>
                <w:lang w:eastAsia="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Повседневная жизнь. Изменения в структуре российского общества </w:t>
            </w:r>
            <w:r w:rsidRPr="00DA0E9C">
              <w:rPr>
                <w:rFonts w:ascii="Times New Roman" w:eastAsia="Times New Roman" w:hAnsi="Times New Roman" w:cs="Times New Roman"/>
                <w:color w:val="000000"/>
                <w:sz w:val="24"/>
                <w:szCs w:val="20"/>
                <w:lang w:eastAsia="ru-RU"/>
              </w:rPr>
              <w:br/>
              <w:t xml:space="preserve">и условиях жизни различных групп населения в 1990-е гг. Численность и доходы населения. Социальное расслоение. Досуг и туризм. </w:t>
            </w:r>
          </w:p>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6</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Тема 12.2. Россия в ХХI в.</w:t>
            </w: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6</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06</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Политические вызовы и новые приоритеты внутренней политики России </w:t>
            </w:r>
            <w:r w:rsidRPr="00DA0E9C">
              <w:rPr>
                <w:rFonts w:ascii="Times New Roman" w:eastAsia="Times New Roman" w:hAnsi="Times New Roman" w:cs="Times New Roman"/>
                <w:color w:val="000000"/>
                <w:sz w:val="24"/>
                <w:szCs w:val="20"/>
                <w:lang w:eastAsia="ru-RU"/>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DA0E9C" w:rsidRPr="00DA0E9C" w:rsidRDefault="00DA0E9C" w:rsidP="00DA0E9C">
            <w:pPr>
              <w:widowControl/>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tc>
      </w:tr>
      <w:tr w:rsidR="00DA0E9C" w:rsidRPr="00DA0E9C" w:rsidTr="00DA0E9C">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7938"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autoSpaceDE/>
              <w:autoSpaceDN/>
              <w:jc w:val="both"/>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Работа с научно-популярной литературой</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01</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04</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w:t>
            </w:r>
            <w:r w:rsidRPr="00DA0E9C">
              <w:rPr>
                <w:rFonts w:ascii="Times New Roman" w:eastAsia="Times New Roman" w:hAnsi="Times New Roman" w:cs="Times New Roman"/>
                <w:color w:val="000000"/>
                <w:sz w:val="24"/>
                <w:szCs w:val="20"/>
                <w:lang w:eastAsia="ru-RU"/>
              </w:rPr>
              <w:br/>
              <w:t>ОК 06</w:t>
            </w:r>
          </w:p>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ПК…</w:t>
            </w:r>
            <w:r w:rsidRPr="00DA0E9C">
              <w:rPr>
                <w:rFonts w:ascii="Times New Roman" w:eastAsia="Times New Roman" w:hAnsi="Times New Roman" w:cs="Times New Roman"/>
                <w:color w:val="000000"/>
                <w:sz w:val="24"/>
                <w:szCs w:val="20"/>
                <w:vertAlign w:val="superscript"/>
                <w:lang w:eastAsia="ru-RU"/>
              </w:rPr>
              <w:footnoteReference w:id="5"/>
            </w:r>
          </w:p>
        </w:tc>
      </w:tr>
      <w:tr w:rsidR="00DA0E9C" w:rsidRPr="00DA0E9C" w:rsidTr="00DA0E9C">
        <w:trPr>
          <w:trHeight w:val="1139"/>
        </w:trPr>
        <w:tc>
          <w:tcPr>
            <w:tcW w:w="11052" w:type="dxa"/>
            <w:gridSpan w:val="2"/>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rPr>
                <w:rFonts w:ascii="Calibri" w:eastAsia="Times New Roman" w:hAnsi="Calibri" w:cs="Times New Roman"/>
                <w:color w:val="000000"/>
                <w:szCs w:val="20"/>
                <w:lang w:eastAsia="ru-RU"/>
              </w:rPr>
            </w:pPr>
          </w:p>
        </w:tc>
      </w:tr>
      <w:tr w:rsidR="00DA0E9C" w:rsidRPr="00DA0E9C" w:rsidTr="00DA0E9C">
        <w:trPr>
          <w:trHeight w:val="70"/>
        </w:trPr>
        <w:tc>
          <w:tcPr>
            <w:tcW w:w="11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contextualSpacing/>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Промежуточная аттестация по дисциплине (дифференцированный зачёт)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contextualSpacing/>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DA0E9C" w:rsidRPr="00DA0E9C" w:rsidRDefault="00DA0E9C" w:rsidP="00DA0E9C">
            <w:pPr>
              <w:widowControl/>
              <w:autoSpaceDE/>
              <w:autoSpaceDN/>
              <w:contextualSpacing/>
              <w:rPr>
                <w:rFonts w:ascii="Cambria" w:eastAsia="Times New Roman" w:hAnsi="Cambria" w:cs="Times New Roman"/>
                <w:i/>
                <w:color w:val="000000"/>
                <w:sz w:val="24"/>
                <w:szCs w:val="20"/>
                <w:lang w:eastAsia="ru-RU"/>
              </w:rPr>
            </w:pPr>
          </w:p>
        </w:tc>
      </w:tr>
      <w:tr w:rsidR="00DA0E9C" w:rsidRPr="00DA0E9C" w:rsidTr="00DA0E9C">
        <w:trPr>
          <w:trHeight w:val="46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136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0E9C" w:rsidRPr="00DA0E9C" w:rsidRDefault="00DA0E9C" w:rsidP="00DA0E9C">
            <w:pPr>
              <w:widowControl/>
              <w:autoSpaceDE/>
              <w:autoSpaceDN/>
              <w:jc w:val="center"/>
              <w:rPr>
                <w:rFonts w:ascii="Times New Roman" w:eastAsia="Times New Roman" w:hAnsi="Times New Roman" w:cs="Times New Roman"/>
                <w:color w:val="000000"/>
                <w:sz w:val="24"/>
                <w:szCs w:val="20"/>
                <w:lang w:eastAsia="ru-RU"/>
              </w:rPr>
            </w:pPr>
          </w:p>
        </w:tc>
      </w:tr>
    </w:tbl>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i/>
          <w:color w:val="000000"/>
          <w:sz w:val="20"/>
          <w:szCs w:val="16"/>
          <w:lang w:eastAsia="ru-RU"/>
        </w:rPr>
      </w:pPr>
    </w:p>
    <w:p w:rsidR="00DA0E9C" w:rsidRPr="00DA0E9C" w:rsidRDefault="00DA0E9C" w:rsidP="00DA0E9C">
      <w:pPr>
        <w:widowControl/>
        <w:autoSpaceDE/>
        <w:autoSpaceDN/>
        <w:spacing w:line="276" w:lineRule="auto"/>
        <w:jc w:val="both"/>
        <w:rPr>
          <w:rFonts w:ascii="Times New Roman" w:eastAsia="Times New Roman" w:hAnsi="Times New Roman" w:cs="Times New Roman"/>
          <w:i/>
          <w:color w:val="000000"/>
          <w:szCs w:val="20"/>
          <w:lang w:eastAsia="ru-RU"/>
        </w:rPr>
        <w:sectPr w:rsidR="00DA0E9C" w:rsidRPr="00DA0E9C" w:rsidSect="00DA0E9C">
          <w:footerReference w:type="even" r:id="rId15"/>
          <w:footerReference w:type="default" r:id="rId16"/>
          <w:pgSz w:w="16840" w:h="11907" w:orient="landscape"/>
          <w:pgMar w:top="851" w:right="1134" w:bottom="993" w:left="992" w:header="709" w:footer="709" w:gutter="0"/>
          <w:cols w:space="720"/>
        </w:sectPr>
      </w:pPr>
      <w:r w:rsidRPr="00DA0E9C">
        <w:rPr>
          <w:rFonts w:ascii="Times New Roman" w:eastAsia="Times New Roman" w:hAnsi="Times New Roman" w:cs="Times New Roman"/>
          <w:i/>
          <w:color w:val="000000"/>
          <w:szCs w:val="20"/>
          <w:lang w:eastAsia="ru-RU"/>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w:t>
      </w:r>
    </w:p>
    <w:p w:rsidR="00DA0E9C" w:rsidRPr="00DA0E9C" w:rsidRDefault="00DA0E9C" w:rsidP="00DA0E9C">
      <w:pPr>
        <w:keepNext/>
        <w:widowControl/>
        <w:autoSpaceDE/>
        <w:autoSpaceDN/>
        <w:spacing w:line="23" w:lineRule="atLeast"/>
        <w:jc w:val="center"/>
        <w:outlineLvl w:val="0"/>
        <w:rPr>
          <w:rFonts w:ascii="Times New Roman" w:eastAsia="Times New Roman" w:hAnsi="Times New Roman" w:cs="Times New Roman"/>
          <w:b/>
          <w:color w:val="000000"/>
          <w:sz w:val="28"/>
          <w:szCs w:val="20"/>
          <w:lang w:eastAsia="ru-RU"/>
        </w:rPr>
      </w:pPr>
      <w:bookmarkStart w:id="15" w:name="_Toc197334384"/>
      <w:r w:rsidRPr="00DA0E9C">
        <w:rPr>
          <w:rFonts w:ascii="Times New Roman" w:eastAsia="Times New Roman" w:hAnsi="Times New Roman" w:cs="Times New Roman"/>
          <w:b/>
          <w:color w:val="000000"/>
          <w:sz w:val="28"/>
          <w:szCs w:val="20"/>
          <w:lang w:eastAsia="ru-RU"/>
        </w:rPr>
        <w:t>3. Условия реализации программы общеобразовательной дисциплины</w:t>
      </w:r>
      <w:bookmarkEnd w:id="15"/>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3.1. Требования к минимальному материально-техническому обеспечению</w:t>
      </w:r>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i/>
          <w:color w:val="000000"/>
          <w:sz w:val="20"/>
          <w:szCs w:val="20"/>
          <w:lang w:eastAsia="ru-RU"/>
        </w:rPr>
      </w:pPr>
      <w:r w:rsidRPr="00DA0E9C">
        <w:rPr>
          <w:rFonts w:ascii="Times New Roman" w:eastAsia="Times New Roman" w:hAnsi="Times New Roman" w:cs="Times New Roman"/>
          <w:color w:val="000000"/>
          <w:sz w:val="28"/>
          <w:szCs w:val="20"/>
          <w:lang w:eastAsia="ru-RU"/>
        </w:rPr>
        <w:t>Реализация программы дисциплины требует наличия учебного кабинета истории.</w:t>
      </w:r>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DA0E9C" w:rsidRPr="00DA0E9C" w:rsidRDefault="00DA0E9C" w:rsidP="00DA0E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Технические средства обучения: мультимедийный комплекс.</w:t>
      </w:r>
    </w:p>
    <w:p w:rsidR="00DA0E9C" w:rsidRPr="00DA0E9C" w:rsidRDefault="00DA0E9C" w:rsidP="00DA0E9C">
      <w:pPr>
        <w:widowControl/>
        <w:autoSpaceDE/>
        <w:autoSpaceDN/>
        <w:spacing w:line="23" w:lineRule="atLeast"/>
        <w:rPr>
          <w:rFonts w:ascii="Times New Roman" w:eastAsia="Times New Roman" w:hAnsi="Times New Roman" w:cs="Times New Roman"/>
          <w:b/>
          <w:color w:val="000000"/>
          <w:sz w:val="28"/>
          <w:szCs w:val="20"/>
          <w:lang w:eastAsia="ru-RU"/>
        </w:rPr>
      </w:pPr>
    </w:p>
    <w:p w:rsidR="00DA0E9C" w:rsidRPr="00DA0E9C" w:rsidRDefault="00DA0E9C" w:rsidP="00DA0E9C">
      <w:pPr>
        <w:widowControl/>
        <w:autoSpaceDE/>
        <w:autoSpaceDN/>
        <w:spacing w:line="23" w:lineRule="atLeast"/>
        <w:rPr>
          <w:rFonts w:ascii="Times New Roman" w:eastAsia="Times New Roman" w:hAnsi="Times New Roman" w:cs="Times New Roman"/>
          <w:b/>
          <w:color w:val="000000"/>
          <w:sz w:val="28"/>
          <w:szCs w:val="20"/>
          <w:lang w:eastAsia="ru-RU"/>
        </w:rPr>
      </w:pPr>
      <w:r w:rsidRPr="00DA0E9C">
        <w:rPr>
          <w:rFonts w:ascii="Times New Roman" w:eastAsia="Times New Roman" w:hAnsi="Times New Roman" w:cs="Times New Roman"/>
          <w:b/>
          <w:color w:val="000000"/>
          <w:sz w:val="28"/>
          <w:szCs w:val="20"/>
          <w:lang w:eastAsia="ru-RU"/>
        </w:rPr>
        <w:t>3.2. Информационное обеспечение реализации программы</w:t>
      </w:r>
    </w:p>
    <w:p w:rsidR="00DA0E9C" w:rsidRPr="00DA0E9C" w:rsidRDefault="00DA0E9C" w:rsidP="00DA0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3" w:lineRule="atLeast"/>
        <w:jc w:val="both"/>
        <w:rPr>
          <w:rFonts w:ascii="Times New Roman" w:eastAsia="Times New Roman" w:hAnsi="Times New Roman" w:cs="Times New Roman"/>
          <w:b/>
          <w:caps/>
          <w:color w:val="000000"/>
          <w:sz w:val="28"/>
          <w:szCs w:val="20"/>
          <w:lang w:eastAsia="ru-RU"/>
        </w:rPr>
      </w:pPr>
      <w:bookmarkStart w:id="16" w:name="_Hlk171605969"/>
      <w:r w:rsidRPr="00DA0E9C">
        <w:rPr>
          <w:rFonts w:ascii="Times New Roman" w:eastAsia="Times New Roman" w:hAnsi="Times New Roman" w:cs="Times New Roman"/>
          <w:color w:val="000000"/>
          <w:sz w:val="28"/>
          <w:szCs w:val="20"/>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bookmarkEnd w:id="16"/>
    </w:p>
    <w:p w:rsidR="00DA0E9C" w:rsidRPr="00DA0E9C" w:rsidRDefault="00DA0E9C" w:rsidP="00DA0E9C">
      <w:pPr>
        <w:widowControl/>
        <w:autoSpaceDE/>
        <w:autoSpaceDN/>
        <w:spacing w:line="23" w:lineRule="atLeast"/>
        <w:rPr>
          <w:rFonts w:ascii="Times New Roman" w:eastAsia="Times New Roman" w:hAnsi="Times New Roman" w:cs="Times New Roman"/>
          <w:b/>
          <w:caps/>
          <w:color w:val="70AD47"/>
          <w:sz w:val="28"/>
          <w:szCs w:val="20"/>
          <w:lang w:eastAsia="ru-RU"/>
        </w:rPr>
      </w:pPr>
      <w:r w:rsidRPr="00DA0E9C">
        <w:rPr>
          <w:rFonts w:ascii="Times New Roman" w:eastAsia="Times New Roman" w:hAnsi="Times New Roman" w:cs="Times New Roman"/>
          <w:b/>
          <w:caps/>
          <w:color w:val="70AD47"/>
          <w:sz w:val="28"/>
          <w:szCs w:val="20"/>
          <w:lang w:eastAsia="ru-RU"/>
        </w:rPr>
        <w:br w:type="page"/>
      </w:r>
    </w:p>
    <w:p w:rsidR="00DA0E9C" w:rsidRPr="00DA0E9C" w:rsidRDefault="00DA0E9C" w:rsidP="00DA0E9C">
      <w:pPr>
        <w:keepNext/>
        <w:widowControl/>
        <w:autoSpaceDE/>
        <w:autoSpaceDN/>
        <w:spacing w:line="23" w:lineRule="atLeast"/>
        <w:jc w:val="center"/>
        <w:outlineLvl w:val="0"/>
        <w:rPr>
          <w:rFonts w:ascii="Times New Roman" w:eastAsia="Times New Roman" w:hAnsi="Times New Roman" w:cs="Times New Roman"/>
          <w:b/>
          <w:color w:val="000000"/>
          <w:sz w:val="28"/>
          <w:szCs w:val="20"/>
          <w:lang w:eastAsia="ru-RU"/>
        </w:rPr>
      </w:pPr>
      <w:bookmarkStart w:id="17" w:name="_Toc197334385"/>
      <w:r w:rsidRPr="00DA0E9C">
        <w:rPr>
          <w:rFonts w:ascii="Times New Roman" w:eastAsia="Times New Roman" w:hAnsi="Times New Roman" w:cs="Times New Roman"/>
          <w:b/>
          <w:color w:val="000000"/>
          <w:sz w:val="28"/>
          <w:szCs w:val="20"/>
          <w:lang w:eastAsia="ru-RU"/>
        </w:rPr>
        <w:t>4. Контроль и оценка результатов освоения общеобразовательной дисциплины</w:t>
      </w:r>
      <w:bookmarkEnd w:id="17"/>
    </w:p>
    <w:p w:rsidR="00DA0E9C" w:rsidRPr="00DA0E9C" w:rsidRDefault="00DA0E9C" w:rsidP="00DA0E9C">
      <w:pPr>
        <w:widowControl/>
        <w:autoSpaceDE/>
        <w:autoSpaceDN/>
        <w:spacing w:line="23" w:lineRule="atLeast"/>
        <w:contextualSpacing/>
        <w:jc w:val="both"/>
        <w:rPr>
          <w:rFonts w:ascii="Times New Roman" w:eastAsia="Times New Roman" w:hAnsi="Times New Roman" w:cs="Times New Roman"/>
          <w:color w:val="000000"/>
          <w:sz w:val="28"/>
          <w:szCs w:val="20"/>
          <w:lang w:eastAsia="ru-RU"/>
        </w:rPr>
      </w:pPr>
    </w:p>
    <w:p w:rsidR="00DA0E9C" w:rsidRPr="00DA0E9C" w:rsidRDefault="00DA0E9C" w:rsidP="00DA0E9C">
      <w:pPr>
        <w:widowControl/>
        <w:autoSpaceDE/>
        <w:autoSpaceDN/>
        <w:spacing w:line="23" w:lineRule="atLeast"/>
        <w:contextualSpacing/>
        <w:jc w:val="both"/>
        <w:rPr>
          <w:rFonts w:ascii="Times New Roman" w:eastAsia="Times New Roman" w:hAnsi="Times New Roman" w:cs="Times New Roman"/>
          <w:color w:val="000000"/>
          <w:sz w:val="28"/>
          <w:szCs w:val="20"/>
          <w:lang w:eastAsia="ru-RU"/>
        </w:rPr>
      </w:pPr>
      <w:r w:rsidRPr="00DA0E9C">
        <w:rPr>
          <w:rFonts w:ascii="Times New Roman" w:eastAsia="Times New Roman" w:hAnsi="Times New Roman" w:cs="Times New Roman"/>
          <w:color w:val="000000"/>
          <w:sz w:val="28"/>
          <w:szCs w:val="20"/>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A0E9C" w:rsidRPr="00DA0E9C" w:rsidRDefault="00DA0E9C" w:rsidP="00DA0E9C">
      <w:pPr>
        <w:widowControl/>
        <w:autoSpaceDE/>
        <w:autoSpaceDN/>
        <w:spacing w:line="23" w:lineRule="atLeast"/>
        <w:contextualSpacing/>
        <w:jc w:val="both"/>
        <w:rPr>
          <w:rFonts w:ascii="Times New Roman" w:eastAsia="Times New Roman" w:hAnsi="Times New Roman" w:cs="Times New Roman"/>
          <w:b/>
          <w:color w:val="000000"/>
          <w:sz w:val="28"/>
          <w:szCs w:val="20"/>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3261"/>
        <w:gridCol w:w="2694"/>
      </w:tblGrid>
      <w:tr w:rsidR="00DA0E9C" w:rsidRPr="00DA0E9C" w:rsidTr="00DA0E9C">
        <w:trPr>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color w:val="000000"/>
                <w:sz w:val="24"/>
                <w:szCs w:val="20"/>
                <w:lang w:eastAsia="ru-RU"/>
              </w:rPr>
            </w:pPr>
            <w:bookmarkStart w:id="18" w:name="_Hlk113635425"/>
            <w:r w:rsidRPr="00DA0E9C">
              <w:rPr>
                <w:rFonts w:ascii="Times New Roman" w:eastAsia="Times New Roman" w:hAnsi="Times New Roman" w:cs="Times New Roman"/>
                <w:b/>
                <w:color w:val="000000"/>
                <w:sz w:val="24"/>
                <w:szCs w:val="20"/>
                <w:lang w:eastAsia="ru-RU"/>
              </w:rPr>
              <w:t>Код и наименование формируемых компетенций</w:t>
            </w:r>
          </w:p>
        </w:tc>
        <w:tc>
          <w:tcPr>
            <w:tcW w:w="3261"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spacing w:line="23" w:lineRule="atLeast"/>
              <w:jc w:val="center"/>
              <w:rPr>
                <w:rFonts w:ascii="Times New Roman" w:eastAsia="Times New Roman" w:hAnsi="Times New Roman" w:cs="Times New Roman"/>
                <w:b/>
                <w:color w:val="000000"/>
                <w:sz w:val="24"/>
                <w:szCs w:val="20"/>
                <w:lang w:eastAsia="ru-RU"/>
              </w:rPr>
            </w:pPr>
            <w:r w:rsidRPr="00DA0E9C">
              <w:rPr>
                <w:rFonts w:ascii="Times New Roman" w:eastAsia="Times New Roman" w:hAnsi="Times New Roman" w:cs="Times New Roman"/>
                <w:b/>
                <w:color w:val="000000"/>
                <w:sz w:val="24"/>
                <w:szCs w:val="20"/>
                <w:lang w:eastAsia="ru-RU"/>
              </w:rPr>
              <w:t>Раздел/Тема</w:t>
            </w:r>
          </w:p>
        </w:tc>
        <w:tc>
          <w:tcPr>
            <w:tcW w:w="2694" w:type="dxa"/>
            <w:tcBorders>
              <w:top w:val="single" w:sz="4" w:space="0" w:color="000000"/>
              <w:left w:val="single" w:sz="4" w:space="0" w:color="000000"/>
              <w:bottom w:val="single" w:sz="4" w:space="0" w:color="000000"/>
              <w:right w:val="single" w:sz="4" w:space="0" w:color="000000"/>
            </w:tcBorders>
            <w:vAlign w:val="center"/>
          </w:tcPr>
          <w:p w:rsidR="00DA0E9C" w:rsidRPr="00DA0E9C" w:rsidRDefault="00DA0E9C" w:rsidP="00DA0E9C">
            <w:pPr>
              <w:widowControl/>
              <w:autoSpaceDE/>
              <w:autoSpaceDN/>
              <w:spacing w:beforeAutospacing="1" w:afterAutospacing="1" w:line="23" w:lineRule="atLeast"/>
              <w:jc w:val="center"/>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b/>
                <w:color w:val="000000"/>
                <w:sz w:val="24"/>
                <w:szCs w:val="20"/>
                <w:lang w:eastAsia="ru-RU"/>
              </w:rPr>
              <w:t>Типы оценочных мероприятий</w:t>
            </w:r>
          </w:p>
        </w:tc>
      </w:tr>
      <w:tr w:rsidR="00DA0E9C" w:rsidRPr="00DA0E9C" w:rsidTr="00DA0E9C">
        <w:trPr>
          <w:trHeight w:val="826"/>
          <w:jc w:val="center"/>
        </w:trPr>
        <w:tc>
          <w:tcPr>
            <w:tcW w:w="3397"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ОК 01. Выбирать способы решения задач профессиональной деятельности применительно </w:t>
            </w:r>
            <w:r w:rsidRPr="00DA0E9C">
              <w:rPr>
                <w:rFonts w:ascii="Times New Roman" w:eastAsia="Times New Roman" w:hAnsi="Times New Roman" w:cs="Times New Roman"/>
                <w:color w:val="000000"/>
                <w:sz w:val="24"/>
                <w:szCs w:val="20"/>
                <w:lang w:eastAsia="ru-RU"/>
              </w:rPr>
              <w:br/>
              <w:t>к различным контекстам</w:t>
            </w:r>
          </w:p>
        </w:tc>
        <w:tc>
          <w:tcPr>
            <w:tcW w:w="3261"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4, П-о/с</w:t>
            </w:r>
            <w:r w:rsidRPr="00DA0E9C">
              <w:rPr>
                <w:rFonts w:ascii="Times New Roman" w:eastAsia="Times New Roman" w:hAnsi="Times New Roman" w:cs="Times New Roman"/>
                <w:color w:val="000000"/>
                <w:sz w:val="24"/>
                <w:szCs w:val="20"/>
                <w:vertAlign w:val="superscript"/>
                <w:lang w:eastAsia="ru-RU"/>
              </w:rPr>
              <w:footnoteReference w:id="6"/>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 6, П-о/с </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11,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FF0000"/>
                <w:sz w:val="24"/>
                <w:szCs w:val="20"/>
                <w:highlight w:val="yellow"/>
                <w:lang w:eastAsia="ru-RU"/>
              </w:rPr>
            </w:pPr>
            <w:r w:rsidRPr="00DA0E9C">
              <w:rPr>
                <w:rFonts w:ascii="Times New Roman" w:eastAsia="Times New Roman" w:hAnsi="Times New Roman" w:cs="Times New Roman"/>
                <w:color w:val="000000"/>
                <w:sz w:val="24"/>
                <w:szCs w:val="20"/>
                <w:lang w:eastAsia="ru-RU"/>
              </w:rPr>
              <w:t>Р 12, П-о/с</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Устный опрос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Контрольная работа</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Выступление с презентацией</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Эссе</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Тестирование</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Промежуточная аттестация (выполнение заданий)</w:t>
            </w:r>
          </w:p>
        </w:tc>
      </w:tr>
      <w:tr w:rsidR="00DA0E9C" w:rsidRPr="00DA0E9C" w:rsidTr="00DA0E9C">
        <w:trPr>
          <w:trHeight w:val="940"/>
          <w:jc w:val="center"/>
        </w:trPr>
        <w:tc>
          <w:tcPr>
            <w:tcW w:w="3397"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 Темы 1.1</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2, Темы 2.1 – 2.6</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3, Темы 3.1, 3.2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4, Темы 4.1 – 4.7,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5, Темы 5.1 – 5.2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6, Темы 6.1 – 6.4,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7, Темы 7.1 – 7.2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8, Темы 8.1 – 8.4</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9, Тема 9.1 – 9.2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10, Тема 10.1</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11, Темы 11.1 – 11.4,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FF0000"/>
                <w:sz w:val="24"/>
                <w:szCs w:val="20"/>
                <w:highlight w:val="yellow"/>
                <w:lang w:eastAsia="ru-RU"/>
              </w:rPr>
            </w:pPr>
            <w:r w:rsidRPr="00DA0E9C">
              <w:rPr>
                <w:rFonts w:ascii="Times New Roman" w:eastAsia="Times New Roman" w:hAnsi="Times New Roman" w:cs="Times New Roman"/>
                <w:color w:val="000000"/>
                <w:sz w:val="24"/>
                <w:szCs w:val="20"/>
                <w:lang w:eastAsia="ru-RU"/>
              </w:rPr>
              <w:t>Р 12, Темы 12.1 –12.2, П-о/с</w:t>
            </w: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after="160" w:line="264" w:lineRule="auto"/>
              <w:rPr>
                <w:rFonts w:ascii="Calibri" w:eastAsia="Times New Roman" w:hAnsi="Calibri" w:cs="Times New Roman"/>
                <w:color w:val="000000"/>
                <w:szCs w:val="20"/>
                <w:lang w:eastAsia="ru-RU"/>
              </w:rPr>
            </w:pPr>
          </w:p>
        </w:tc>
      </w:tr>
      <w:tr w:rsidR="00DA0E9C" w:rsidRPr="00DA0E9C" w:rsidTr="00DA0E9C">
        <w:trPr>
          <w:trHeight w:val="2117"/>
          <w:jc w:val="center"/>
        </w:trPr>
        <w:tc>
          <w:tcPr>
            <w:tcW w:w="3397"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04. Эффективно взаимодействовать и работать в коллективе и команде</w:t>
            </w:r>
          </w:p>
        </w:tc>
        <w:tc>
          <w:tcPr>
            <w:tcW w:w="3261"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 xml:space="preserve">Р 6, П-о/с </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11,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b/>
                <w:color w:val="FF0000"/>
                <w:spacing w:val="-4"/>
                <w:sz w:val="24"/>
                <w:szCs w:val="20"/>
                <w:highlight w:val="yellow"/>
                <w:lang w:eastAsia="ru-RU"/>
              </w:rPr>
            </w:pPr>
            <w:r w:rsidRPr="00DA0E9C">
              <w:rPr>
                <w:rFonts w:ascii="Times New Roman" w:eastAsia="Times New Roman" w:hAnsi="Times New Roman" w:cs="Times New Roman"/>
                <w:color w:val="000000"/>
                <w:sz w:val="24"/>
                <w:szCs w:val="20"/>
                <w:lang w:eastAsia="ru-RU"/>
              </w:rPr>
              <w:t>Р 12, П-о/с</w:t>
            </w: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after="160" w:line="264" w:lineRule="auto"/>
              <w:rPr>
                <w:rFonts w:ascii="Calibri" w:eastAsia="Times New Roman" w:hAnsi="Calibri" w:cs="Times New Roman"/>
                <w:color w:val="000000"/>
                <w:szCs w:val="20"/>
                <w:lang w:eastAsia="ru-RU"/>
              </w:rPr>
            </w:pPr>
          </w:p>
        </w:tc>
      </w:tr>
      <w:tr w:rsidR="00DA0E9C" w:rsidRPr="00DA0E9C" w:rsidTr="00DA0E9C">
        <w:trPr>
          <w:trHeight w:val="841"/>
          <w:jc w:val="center"/>
        </w:trPr>
        <w:tc>
          <w:tcPr>
            <w:tcW w:w="3397"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 Темы 1.1</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2, Темы 2.1 – 2.6</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3, Темы 3.1 – 3.2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4, Темы 4.1 – 4.7,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5, Темы 5.1 – 5.2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6, Темы 6.1 – 6.4,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7, Темы 7.1 – 7.2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8, Темы 8.1 – 8.4</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9, Тема 9.1 – 9.2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10, Тема 10.1</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11, Темы 11.1 – 11.4,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FF0000"/>
                <w:sz w:val="24"/>
                <w:szCs w:val="20"/>
                <w:highlight w:val="yellow"/>
                <w:lang w:eastAsia="ru-RU"/>
              </w:rPr>
            </w:pPr>
            <w:r w:rsidRPr="00DA0E9C">
              <w:rPr>
                <w:rFonts w:ascii="Times New Roman" w:eastAsia="Times New Roman" w:hAnsi="Times New Roman" w:cs="Times New Roman"/>
                <w:color w:val="000000"/>
                <w:sz w:val="24"/>
                <w:szCs w:val="20"/>
                <w:lang w:eastAsia="ru-RU"/>
              </w:rPr>
              <w:t>Р 12, Темы 12.1 – 12.2, П-о/с</w:t>
            </w: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after="160" w:line="264" w:lineRule="auto"/>
              <w:rPr>
                <w:rFonts w:ascii="Calibri" w:eastAsia="Times New Roman" w:hAnsi="Calibri" w:cs="Times New Roman"/>
                <w:color w:val="000000"/>
                <w:szCs w:val="20"/>
                <w:lang w:eastAsia="ru-RU"/>
              </w:rPr>
            </w:pPr>
          </w:p>
        </w:tc>
      </w:tr>
      <w:tr w:rsidR="00DA0E9C" w:rsidRPr="00DA0E9C" w:rsidTr="00DA0E9C">
        <w:trPr>
          <w:trHeight w:val="2683"/>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sz w:val="24"/>
                <w:szCs w:val="20"/>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 Темы 1.1</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2, Темы 2.1 – 2.6</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3, Темы 3.1 – 3.2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4, Темы 4.1 – 4.7,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5, Темы 5.1 – 5.2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6, Темы 6.1 – 6.4,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7, Темы 7.1 – 7.2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8, Темы 8.1 – 8.4</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9, Тема 9.1 – 9.2</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10, Тема 10.1</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Р 11, Темы 11.1 – 11.4, П-о/с</w:t>
            </w:r>
          </w:p>
          <w:p w:rsidR="00DA0E9C" w:rsidRPr="00DA0E9C" w:rsidRDefault="00DA0E9C" w:rsidP="00DA0E9C">
            <w:pPr>
              <w:widowControl/>
              <w:autoSpaceDE/>
              <w:autoSpaceDN/>
              <w:spacing w:line="23" w:lineRule="atLeast"/>
              <w:contextualSpacing/>
              <w:rPr>
                <w:rFonts w:ascii="Times New Roman" w:eastAsia="Times New Roman" w:hAnsi="Times New Roman" w:cs="Times New Roman"/>
                <w:b/>
                <w:color w:val="FF0000"/>
                <w:sz w:val="24"/>
                <w:szCs w:val="20"/>
                <w:highlight w:val="yellow"/>
                <w:lang w:eastAsia="ru-RU"/>
              </w:rPr>
            </w:pPr>
            <w:r w:rsidRPr="00DA0E9C">
              <w:rPr>
                <w:rFonts w:ascii="Times New Roman" w:eastAsia="Times New Roman" w:hAnsi="Times New Roman" w:cs="Times New Roman"/>
                <w:color w:val="000000"/>
                <w:sz w:val="24"/>
                <w:szCs w:val="20"/>
                <w:lang w:eastAsia="ru-RU"/>
              </w:rPr>
              <w:t>Р 12, Темы 12.1 – 12.2, П-о/с</w:t>
            </w: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after="160" w:line="264" w:lineRule="auto"/>
              <w:rPr>
                <w:rFonts w:ascii="Calibri" w:eastAsia="Times New Roman" w:hAnsi="Calibri" w:cs="Times New Roman"/>
                <w:color w:val="000000"/>
                <w:szCs w:val="20"/>
                <w:lang w:eastAsia="ru-RU"/>
              </w:rPr>
            </w:pPr>
          </w:p>
        </w:tc>
      </w:tr>
      <w:tr w:rsidR="00DA0E9C" w:rsidRPr="00DA0E9C" w:rsidTr="00DA0E9C">
        <w:trPr>
          <w:trHeight w:val="273"/>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ПК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DA0E9C" w:rsidRPr="00DA0E9C" w:rsidRDefault="00DA0E9C" w:rsidP="00DA0E9C">
            <w:pPr>
              <w:widowControl/>
              <w:autoSpaceDE/>
              <w:autoSpaceDN/>
              <w:spacing w:line="23" w:lineRule="atLeast"/>
              <w:contextualSpacing/>
              <w:rPr>
                <w:rFonts w:ascii="Times New Roman" w:eastAsia="Times New Roman" w:hAnsi="Times New Roman" w:cs="Times New Roman"/>
                <w:color w:val="000000"/>
                <w:sz w:val="24"/>
                <w:szCs w:val="20"/>
                <w:lang w:eastAsia="ru-RU"/>
              </w:rPr>
            </w:pPr>
            <w:r w:rsidRPr="00DA0E9C">
              <w:rPr>
                <w:rFonts w:ascii="Times New Roman" w:eastAsia="Times New Roman" w:hAnsi="Times New Roman" w:cs="Times New Roman"/>
                <w:color w:val="000000"/>
                <w:sz w:val="24"/>
                <w:szCs w:val="20"/>
                <w:lang w:eastAsia="ru-RU"/>
              </w:rPr>
              <w:t>П-о/с</w:t>
            </w:r>
          </w:p>
        </w:tc>
        <w:bookmarkEnd w:id="18"/>
        <w:tc>
          <w:tcPr>
            <w:tcW w:w="2694" w:type="dxa"/>
            <w:tcBorders>
              <w:top w:val="single" w:sz="4" w:space="0" w:color="000000"/>
              <w:left w:val="single" w:sz="4" w:space="0" w:color="000000"/>
              <w:bottom w:val="single" w:sz="4" w:space="0" w:color="000000"/>
              <w:right w:val="single" w:sz="4" w:space="0" w:color="000000"/>
            </w:tcBorders>
          </w:tcPr>
          <w:p w:rsidR="00DA0E9C" w:rsidRPr="00DA0E9C" w:rsidRDefault="00DA0E9C" w:rsidP="00DA0E9C">
            <w:pPr>
              <w:widowControl/>
              <w:autoSpaceDE/>
              <w:autoSpaceDN/>
              <w:spacing w:line="23" w:lineRule="atLeast"/>
              <w:rPr>
                <w:rFonts w:ascii="Times New Roman" w:eastAsia="Times New Roman" w:hAnsi="Times New Roman" w:cs="Times New Roman"/>
                <w:color w:val="000000"/>
                <w:sz w:val="24"/>
                <w:szCs w:val="20"/>
                <w:lang w:eastAsia="ru-RU"/>
              </w:rPr>
            </w:pPr>
          </w:p>
        </w:tc>
      </w:tr>
    </w:tbl>
    <w:p w:rsidR="00DA0E9C" w:rsidRPr="00DA0E9C" w:rsidRDefault="00DA0E9C" w:rsidP="00DA0E9C">
      <w:pPr>
        <w:widowControl/>
        <w:autoSpaceDE/>
        <w:autoSpaceDN/>
        <w:spacing w:line="23" w:lineRule="atLeast"/>
        <w:rPr>
          <w:rFonts w:ascii="Times New Roman" w:eastAsia="Times New Roman" w:hAnsi="Times New Roman" w:cs="Times New Roman"/>
          <w:color w:val="000000"/>
          <w:sz w:val="16"/>
          <w:szCs w:val="20"/>
          <w:lang w:eastAsia="ru-RU"/>
        </w:rPr>
      </w:pPr>
    </w:p>
    <w:p w:rsidR="002316BE" w:rsidRPr="002F7B6C" w:rsidRDefault="002316BE" w:rsidP="002F7B6C">
      <w:pPr>
        <w:pStyle w:val="a3"/>
        <w:spacing w:before="7" w:line="276" w:lineRule="auto"/>
        <w:jc w:val="both"/>
        <w:rPr>
          <w:rFonts w:ascii="Times New Roman" w:hAnsi="Times New Roman" w:cs="Times New Roman"/>
          <w:sz w:val="25"/>
        </w:rPr>
      </w:pPr>
    </w:p>
    <w:sectPr w:rsidR="002316BE" w:rsidRPr="002F7B6C" w:rsidSect="00DA0E9C">
      <w:pgSz w:w="11910" w:h="16840"/>
      <w:pgMar w:top="1060" w:right="740" w:bottom="960" w:left="1500" w:header="0" w:footer="7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199" w:rsidRDefault="001E4199">
      <w:r>
        <w:separator/>
      </w:r>
    </w:p>
  </w:endnote>
  <w:endnote w:type="continuationSeparator" w:id="0">
    <w:p w:rsidR="001E4199" w:rsidRDefault="001E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1E4199">
    <w:pPr>
      <w:pStyle w:val="a3"/>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543.8pt;margin-top:792.3pt;width:12pt;height:15.3pt;z-index:-251658752;mso-position-horizontal-relative:page;mso-position-vertical-relative:page" filled="f" stroked="f">
          <v:textbox style="mso-next-textbox:#_x0000_s2053" inset="0,0,0,0">
            <w:txbxContent>
              <w:p w:rsidR="00DA0E9C" w:rsidRDefault="00DA0E9C">
                <w:pPr>
                  <w:spacing w:before="10"/>
                  <w:ind w:left="60"/>
                  <w:rPr>
                    <w:rFonts w:ascii="Times New Roman"/>
                    <w:sz w:val="24"/>
                  </w:rPr>
                </w:pPr>
                <w:r>
                  <w:fldChar w:fldCharType="begin"/>
                </w:r>
                <w:r>
                  <w:rPr>
                    <w:rFonts w:ascii="Times New Roman"/>
                    <w:sz w:val="24"/>
                  </w:rPr>
                  <w:instrText xml:space="preserve"> PAGE </w:instrText>
                </w:r>
                <w:r>
                  <w:fldChar w:fldCharType="separate"/>
                </w:r>
                <w:r>
                  <w:rPr>
                    <w:rFonts w:ascii="Times New Roman"/>
                    <w:noProof/>
                    <w:sz w:val="24"/>
                  </w:rPr>
                  <w:t>5</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E9C" w:rsidRDefault="00DA0E9C">
    <w:pPr>
      <w:pStyle w:val="aa"/>
      <w:jc w:val="right"/>
      <w:rPr>
        <w:rStyle w:val="af7"/>
        <w:rFonts w:eastAsia="Tahoma"/>
      </w:rPr>
    </w:pPr>
    <w:r>
      <w:rPr>
        <w:rStyle w:val="af7"/>
        <w:rFonts w:eastAsia="Tahoma"/>
      </w:rPr>
      <w:fldChar w:fldCharType="begin"/>
    </w:r>
    <w:r>
      <w:rPr>
        <w:rStyle w:val="af7"/>
        <w:rFonts w:eastAsia="Tahoma"/>
      </w:rPr>
      <w:instrText xml:space="preserve">PAGE </w:instrText>
    </w:r>
    <w:r>
      <w:rPr>
        <w:rStyle w:val="af7"/>
        <w:rFonts w:eastAsia="Tahoma"/>
      </w:rPr>
      <w:fldChar w:fldCharType="separate"/>
    </w:r>
    <w:r>
      <w:rPr>
        <w:rStyle w:val="af7"/>
        <w:rFonts w:eastAsia="Tahoma"/>
      </w:rPr>
      <w:t xml:space="preserve"> </w:t>
    </w:r>
    <w:r>
      <w:rPr>
        <w:rStyle w:val="af7"/>
        <w:rFonts w:eastAsia="Tahoma"/>
      </w:rPr>
      <w:fldChar w:fldCharType="end"/>
    </w:r>
  </w:p>
  <w:p w:rsidR="00DA0E9C" w:rsidRDefault="00DA0E9C">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199" w:rsidRDefault="001E4199">
      <w:r>
        <w:separator/>
      </w:r>
    </w:p>
  </w:footnote>
  <w:footnote w:type="continuationSeparator" w:id="0">
    <w:p w:rsidR="001E4199" w:rsidRDefault="001E4199">
      <w:r>
        <w:continuationSeparator/>
      </w:r>
    </w:p>
  </w:footnote>
  <w:footnote w:id="1">
    <w:p w:rsidR="00DA0E9C" w:rsidRPr="002049B4" w:rsidRDefault="00DA0E9C" w:rsidP="00DA0E9C">
      <w:pPr>
        <w:pStyle w:val="Footnote"/>
        <w:spacing w:before="100"/>
        <w:jc w:val="both"/>
      </w:pPr>
      <w:r w:rsidRPr="002049B4">
        <w:rPr>
          <w:vertAlign w:val="superscript"/>
        </w:rPr>
        <w:footnoteRef/>
      </w:r>
      <w:r w:rsidRPr="002049B4">
        <w:t xml:space="preserve"> Отражается единица ПК, формируемая прикладным модулем (профессионально ориентированным содержанием) в соответствии с ФГОС СПО реализуемой профессии/специальности.</w:t>
      </w:r>
    </w:p>
  </w:footnote>
  <w:footnote w:id="2">
    <w:p w:rsidR="00DA0E9C" w:rsidRPr="002049B4" w:rsidRDefault="00DA0E9C" w:rsidP="00DA0E9C">
      <w:pPr>
        <w:pStyle w:val="Footnote"/>
        <w:spacing w:before="100"/>
        <w:jc w:val="both"/>
      </w:pPr>
      <w:r w:rsidRPr="002049B4">
        <w:rPr>
          <w:vertAlign w:val="superscript"/>
        </w:rPr>
        <w:footnoteRef/>
      </w:r>
      <w:r w:rsidRPr="002049B4">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p w:rsidR="00DA0E9C" w:rsidRPr="002049B4" w:rsidRDefault="00DA0E9C" w:rsidP="00DA0E9C">
      <w:pPr>
        <w:pStyle w:val="Footnote"/>
        <w:spacing w:before="100"/>
        <w:jc w:val="both"/>
      </w:pPr>
      <w:r w:rsidRPr="002049B4">
        <w:t>* Представлено в виде примера.</w:t>
      </w:r>
    </w:p>
  </w:footnote>
  <w:footnote w:id="3">
    <w:p w:rsidR="00DA0E9C" w:rsidRPr="002049B4" w:rsidRDefault="00DA0E9C" w:rsidP="00DA0E9C">
      <w:pPr>
        <w:pStyle w:val="Footnote"/>
        <w:spacing w:before="100"/>
        <w:jc w:val="both"/>
      </w:pPr>
      <w:r w:rsidRPr="002049B4">
        <w:rPr>
          <w:vertAlign w:val="superscript"/>
        </w:rPr>
        <w:footnoteRef/>
      </w:r>
      <w:r w:rsidRPr="002049B4">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p w:rsidR="00DA0E9C" w:rsidRPr="002049B4" w:rsidRDefault="00DA0E9C" w:rsidP="00DA0E9C">
      <w:pPr>
        <w:pStyle w:val="Footnote"/>
        <w:spacing w:before="100"/>
        <w:jc w:val="both"/>
      </w:pPr>
    </w:p>
  </w:footnote>
  <w:footnote w:id="4">
    <w:p w:rsidR="00DA0E9C" w:rsidRPr="002049B4" w:rsidRDefault="00DA0E9C" w:rsidP="00DA0E9C">
      <w:pPr>
        <w:pStyle w:val="Footnote"/>
        <w:spacing w:before="100"/>
        <w:jc w:val="both"/>
      </w:pPr>
      <w:r w:rsidRPr="002049B4">
        <w:rPr>
          <w:vertAlign w:val="superscript"/>
        </w:rPr>
        <w:footnoteRef/>
      </w:r>
      <w:r w:rsidRPr="002049B4">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p w:rsidR="00DA0E9C" w:rsidRPr="002049B4" w:rsidRDefault="00DA0E9C" w:rsidP="00DA0E9C">
      <w:pPr>
        <w:pStyle w:val="Footnote"/>
        <w:spacing w:before="100"/>
        <w:jc w:val="both"/>
      </w:pPr>
    </w:p>
  </w:footnote>
  <w:footnote w:id="5">
    <w:p w:rsidR="00DA0E9C" w:rsidRDefault="00DA0E9C" w:rsidP="00DA0E9C">
      <w:pPr>
        <w:pStyle w:val="Footnote"/>
        <w:spacing w:before="100"/>
        <w:jc w:val="both"/>
        <w:rPr>
          <w:sz w:val="24"/>
        </w:rPr>
      </w:pPr>
      <w:r w:rsidRPr="002049B4">
        <w:rPr>
          <w:vertAlign w:val="superscript"/>
        </w:rPr>
        <w:footnoteRef/>
      </w:r>
      <w:r w:rsidRPr="002049B4">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footnote>
  <w:footnote w:id="6">
    <w:p w:rsidR="00DA0E9C" w:rsidRDefault="00DA0E9C" w:rsidP="00DA0E9C">
      <w:pPr>
        <w:pStyle w:val="Footnote"/>
        <w:spacing w:before="100"/>
        <w:jc w:val="both"/>
      </w:pPr>
      <w:r>
        <w:rPr>
          <w:vertAlign w:val="superscript"/>
        </w:rPr>
        <w:footnoteRef/>
      </w:r>
      <w:r>
        <w:t xml:space="preserve"> Профессионально 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6ED9"/>
    <w:multiLevelType w:val="hybridMultilevel"/>
    <w:tmpl w:val="97CA9206"/>
    <w:lvl w:ilvl="0" w:tplc="814CEA2A">
      <w:numFmt w:val="bullet"/>
      <w:lvlText w:val="-"/>
      <w:lvlJc w:val="left"/>
      <w:pPr>
        <w:ind w:left="106" w:hanging="298"/>
      </w:pPr>
      <w:rPr>
        <w:rFonts w:ascii="Tahoma" w:eastAsia="Tahoma" w:hAnsi="Tahoma" w:cs="Tahoma" w:hint="default"/>
        <w:w w:val="96"/>
        <w:sz w:val="24"/>
        <w:szCs w:val="24"/>
        <w:lang w:val="ru-RU" w:eastAsia="en-US" w:bidi="ar-SA"/>
      </w:rPr>
    </w:lvl>
    <w:lvl w:ilvl="1" w:tplc="F9E45764">
      <w:numFmt w:val="bullet"/>
      <w:lvlText w:val="•"/>
      <w:lvlJc w:val="left"/>
      <w:pPr>
        <w:ind w:left="585" w:hanging="298"/>
      </w:pPr>
      <w:rPr>
        <w:rFonts w:hint="default"/>
        <w:lang w:val="ru-RU" w:eastAsia="en-US" w:bidi="ar-SA"/>
      </w:rPr>
    </w:lvl>
    <w:lvl w:ilvl="2" w:tplc="1C147E2C">
      <w:numFmt w:val="bullet"/>
      <w:lvlText w:val="•"/>
      <w:lvlJc w:val="left"/>
      <w:pPr>
        <w:ind w:left="1070" w:hanging="298"/>
      </w:pPr>
      <w:rPr>
        <w:rFonts w:hint="default"/>
        <w:lang w:val="ru-RU" w:eastAsia="en-US" w:bidi="ar-SA"/>
      </w:rPr>
    </w:lvl>
    <w:lvl w:ilvl="3" w:tplc="D6D2DED4">
      <w:numFmt w:val="bullet"/>
      <w:lvlText w:val="•"/>
      <w:lvlJc w:val="left"/>
      <w:pPr>
        <w:ind w:left="1555" w:hanging="298"/>
      </w:pPr>
      <w:rPr>
        <w:rFonts w:hint="default"/>
        <w:lang w:val="ru-RU" w:eastAsia="en-US" w:bidi="ar-SA"/>
      </w:rPr>
    </w:lvl>
    <w:lvl w:ilvl="4" w:tplc="2E003426">
      <w:numFmt w:val="bullet"/>
      <w:lvlText w:val="•"/>
      <w:lvlJc w:val="left"/>
      <w:pPr>
        <w:ind w:left="2040" w:hanging="298"/>
      </w:pPr>
      <w:rPr>
        <w:rFonts w:hint="default"/>
        <w:lang w:val="ru-RU" w:eastAsia="en-US" w:bidi="ar-SA"/>
      </w:rPr>
    </w:lvl>
    <w:lvl w:ilvl="5" w:tplc="21BCB032">
      <w:numFmt w:val="bullet"/>
      <w:lvlText w:val="•"/>
      <w:lvlJc w:val="left"/>
      <w:pPr>
        <w:ind w:left="2525" w:hanging="298"/>
      </w:pPr>
      <w:rPr>
        <w:rFonts w:hint="default"/>
        <w:lang w:val="ru-RU" w:eastAsia="en-US" w:bidi="ar-SA"/>
      </w:rPr>
    </w:lvl>
    <w:lvl w:ilvl="6" w:tplc="FB629402">
      <w:numFmt w:val="bullet"/>
      <w:lvlText w:val="•"/>
      <w:lvlJc w:val="left"/>
      <w:pPr>
        <w:ind w:left="3010" w:hanging="298"/>
      </w:pPr>
      <w:rPr>
        <w:rFonts w:hint="default"/>
        <w:lang w:val="ru-RU" w:eastAsia="en-US" w:bidi="ar-SA"/>
      </w:rPr>
    </w:lvl>
    <w:lvl w:ilvl="7" w:tplc="97669064">
      <w:numFmt w:val="bullet"/>
      <w:lvlText w:val="•"/>
      <w:lvlJc w:val="left"/>
      <w:pPr>
        <w:ind w:left="3495" w:hanging="298"/>
      </w:pPr>
      <w:rPr>
        <w:rFonts w:hint="default"/>
        <w:lang w:val="ru-RU" w:eastAsia="en-US" w:bidi="ar-SA"/>
      </w:rPr>
    </w:lvl>
    <w:lvl w:ilvl="8" w:tplc="B85C5744">
      <w:numFmt w:val="bullet"/>
      <w:lvlText w:val="•"/>
      <w:lvlJc w:val="left"/>
      <w:pPr>
        <w:ind w:left="3980" w:hanging="298"/>
      </w:pPr>
      <w:rPr>
        <w:rFonts w:hint="default"/>
        <w:lang w:val="ru-RU" w:eastAsia="en-US" w:bidi="ar-SA"/>
      </w:rPr>
    </w:lvl>
  </w:abstractNum>
  <w:abstractNum w:abstractNumId="1" w15:restartNumberingAfterBreak="0">
    <w:nsid w:val="05CA4B25"/>
    <w:multiLevelType w:val="hybridMultilevel"/>
    <w:tmpl w:val="8F7054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41542"/>
    <w:multiLevelType w:val="hybridMultilevel"/>
    <w:tmpl w:val="7FFC726E"/>
    <w:lvl w:ilvl="0" w:tplc="4B206720">
      <w:numFmt w:val="bullet"/>
      <w:lvlText w:val="-"/>
      <w:lvlJc w:val="left"/>
      <w:pPr>
        <w:ind w:left="107" w:hanging="255"/>
      </w:pPr>
      <w:rPr>
        <w:rFonts w:ascii="Tahoma" w:eastAsia="Tahoma" w:hAnsi="Tahoma" w:cs="Tahoma" w:hint="default"/>
        <w:w w:val="96"/>
        <w:sz w:val="24"/>
        <w:szCs w:val="24"/>
        <w:lang w:val="ru-RU" w:eastAsia="en-US" w:bidi="ar-SA"/>
      </w:rPr>
    </w:lvl>
    <w:lvl w:ilvl="1" w:tplc="AE2E9D68">
      <w:numFmt w:val="bullet"/>
      <w:lvlText w:val="•"/>
      <w:lvlJc w:val="left"/>
      <w:pPr>
        <w:ind w:left="755" w:hanging="255"/>
      </w:pPr>
      <w:rPr>
        <w:rFonts w:hint="default"/>
        <w:lang w:val="ru-RU" w:eastAsia="en-US" w:bidi="ar-SA"/>
      </w:rPr>
    </w:lvl>
    <w:lvl w:ilvl="2" w:tplc="0E80A388">
      <w:numFmt w:val="bullet"/>
      <w:lvlText w:val="•"/>
      <w:lvlJc w:val="left"/>
      <w:pPr>
        <w:ind w:left="1410" w:hanging="255"/>
      </w:pPr>
      <w:rPr>
        <w:rFonts w:hint="default"/>
        <w:lang w:val="ru-RU" w:eastAsia="en-US" w:bidi="ar-SA"/>
      </w:rPr>
    </w:lvl>
    <w:lvl w:ilvl="3" w:tplc="3FC86DD4">
      <w:numFmt w:val="bullet"/>
      <w:lvlText w:val="•"/>
      <w:lvlJc w:val="left"/>
      <w:pPr>
        <w:ind w:left="2065" w:hanging="255"/>
      </w:pPr>
      <w:rPr>
        <w:rFonts w:hint="default"/>
        <w:lang w:val="ru-RU" w:eastAsia="en-US" w:bidi="ar-SA"/>
      </w:rPr>
    </w:lvl>
    <w:lvl w:ilvl="4" w:tplc="E7647E12">
      <w:numFmt w:val="bullet"/>
      <w:lvlText w:val="•"/>
      <w:lvlJc w:val="left"/>
      <w:pPr>
        <w:ind w:left="2720" w:hanging="255"/>
      </w:pPr>
      <w:rPr>
        <w:rFonts w:hint="default"/>
        <w:lang w:val="ru-RU" w:eastAsia="en-US" w:bidi="ar-SA"/>
      </w:rPr>
    </w:lvl>
    <w:lvl w:ilvl="5" w:tplc="D932E6C8">
      <w:numFmt w:val="bullet"/>
      <w:lvlText w:val="•"/>
      <w:lvlJc w:val="left"/>
      <w:pPr>
        <w:ind w:left="3375" w:hanging="255"/>
      </w:pPr>
      <w:rPr>
        <w:rFonts w:hint="default"/>
        <w:lang w:val="ru-RU" w:eastAsia="en-US" w:bidi="ar-SA"/>
      </w:rPr>
    </w:lvl>
    <w:lvl w:ilvl="6" w:tplc="0A720698">
      <w:numFmt w:val="bullet"/>
      <w:lvlText w:val="•"/>
      <w:lvlJc w:val="left"/>
      <w:pPr>
        <w:ind w:left="4030" w:hanging="255"/>
      </w:pPr>
      <w:rPr>
        <w:rFonts w:hint="default"/>
        <w:lang w:val="ru-RU" w:eastAsia="en-US" w:bidi="ar-SA"/>
      </w:rPr>
    </w:lvl>
    <w:lvl w:ilvl="7" w:tplc="3E9EA1CA">
      <w:numFmt w:val="bullet"/>
      <w:lvlText w:val="•"/>
      <w:lvlJc w:val="left"/>
      <w:pPr>
        <w:ind w:left="4685" w:hanging="255"/>
      </w:pPr>
      <w:rPr>
        <w:rFonts w:hint="default"/>
        <w:lang w:val="ru-RU" w:eastAsia="en-US" w:bidi="ar-SA"/>
      </w:rPr>
    </w:lvl>
    <w:lvl w:ilvl="8" w:tplc="33080A0C">
      <w:numFmt w:val="bullet"/>
      <w:lvlText w:val="•"/>
      <w:lvlJc w:val="left"/>
      <w:pPr>
        <w:ind w:left="5340" w:hanging="255"/>
      </w:pPr>
      <w:rPr>
        <w:rFonts w:hint="default"/>
        <w:lang w:val="ru-RU" w:eastAsia="en-US" w:bidi="ar-SA"/>
      </w:rPr>
    </w:lvl>
  </w:abstractNum>
  <w:abstractNum w:abstractNumId="3" w15:restartNumberingAfterBreak="0">
    <w:nsid w:val="0B8C3E2B"/>
    <w:multiLevelType w:val="hybridMultilevel"/>
    <w:tmpl w:val="4DB6AE28"/>
    <w:lvl w:ilvl="0" w:tplc="A3569F9E">
      <w:numFmt w:val="bullet"/>
      <w:lvlText w:val="-"/>
      <w:lvlJc w:val="left"/>
      <w:pPr>
        <w:ind w:left="106" w:hanging="136"/>
      </w:pPr>
      <w:rPr>
        <w:rFonts w:ascii="Tahoma" w:eastAsia="Tahoma" w:hAnsi="Tahoma" w:cs="Tahoma" w:hint="default"/>
        <w:w w:val="96"/>
        <w:sz w:val="24"/>
        <w:szCs w:val="24"/>
        <w:lang w:val="ru-RU" w:eastAsia="en-US" w:bidi="ar-SA"/>
      </w:rPr>
    </w:lvl>
    <w:lvl w:ilvl="1" w:tplc="EDE06D12">
      <w:numFmt w:val="bullet"/>
      <w:lvlText w:val="•"/>
      <w:lvlJc w:val="left"/>
      <w:pPr>
        <w:ind w:left="585" w:hanging="136"/>
      </w:pPr>
      <w:rPr>
        <w:rFonts w:hint="default"/>
        <w:lang w:val="ru-RU" w:eastAsia="en-US" w:bidi="ar-SA"/>
      </w:rPr>
    </w:lvl>
    <w:lvl w:ilvl="2" w:tplc="C54A43FC">
      <w:numFmt w:val="bullet"/>
      <w:lvlText w:val="•"/>
      <w:lvlJc w:val="left"/>
      <w:pPr>
        <w:ind w:left="1070" w:hanging="136"/>
      </w:pPr>
      <w:rPr>
        <w:rFonts w:hint="default"/>
        <w:lang w:val="ru-RU" w:eastAsia="en-US" w:bidi="ar-SA"/>
      </w:rPr>
    </w:lvl>
    <w:lvl w:ilvl="3" w:tplc="846A6ADA">
      <w:numFmt w:val="bullet"/>
      <w:lvlText w:val="•"/>
      <w:lvlJc w:val="left"/>
      <w:pPr>
        <w:ind w:left="1555" w:hanging="136"/>
      </w:pPr>
      <w:rPr>
        <w:rFonts w:hint="default"/>
        <w:lang w:val="ru-RU" w:eastAsia="en-US" w:bidi="ar-SA"/>
      </w:rPr>
    </w:lvl>
    <w:lvl w:ilvl="4" w:tplc="8D520E1E">
      <w:numFmt w:val="bullet"/>
      <w:lvlText w:val="•"/>
      <w:lvlJc w:val="left"/>
      <w:pPr>
        <w:ind w:left="2040" w:hanging="136"/>
      </w:pPr>
      <w:rPr>
        <w:rFonts w:hint="default"/>
        <w:lang w:val="ru-RU" w:eastAsia="en-US" w:bidi="ar-SA"/>
      </w:rPr>
    </w:lvl>
    <w:lvl w:ilvl="5" w:tplc="09AA03D8">
      <w:numFmt w:val="bullet"/>
      <w:lvlText w:val="•"/>
      <w:lvlJc w:val="left"/>
      <w:pPr>
        <w:ind w:left="2525" w:hanging="136"/>
      </w:pPr>
      <w:rPr>
        <w:rFonts w:hint="default"/>
        <w:lang w:val="ru-RU" w:eastAsia="en-US" w:bidi="ar-SA"/>
      </w:rPr>
    </w:lvl>
    <w:lvl w:ilvl="6" w:tplc="B0BA853A">
      <w:numFmt w:val="bullet"/>
      <w:lvlText w:val="•"/>
      <w:lvlJc w:val="left"/>
      <w:pPr>
        <w:ind w:left="3010" w:hanging="136"/>
      </w:pPr>
      <w:rPr>
        <w:rFonts w:hint="default"/>
        <w:lang w:val="ru-RU" w:eastAsia="en-US" w:bidi="ar-SA"/>
      </w:rPr>
    </w:lvl>
    <w:lvl w:ilvl="7" w:tplc="9EB2B7AE">
      <w:numFmt w:val="bullet"/>
      <w:lvlText w:val="•"/>
      <w:lvlJc w:val="left"/>
      <w:pPr>
        <w:ind w:left="3495" w:hanging="136"/>
      </w:pPr>
      <w:rPr>
        <w:rFonts w:hint="default"/>
        <w:lang w:val="ru-RU" w:eastAsia="en-US" w:bidi="ar-SA"/>
      </w:rPr>
    </w:lvl>
    <w:lvl w:ilvl="8" w:tplc="1182EB6C">
      <w:numFmt w:val="bullet"/>
      <w:lvlText w:val="•"/>
      <w:lvlJc w:val="left"/>
      <w:pPr>
        <w:ind w:left="3980" w:hanging="136"/>
      </w:pPr>
      <w:rPr>
        <w:rFonts w:hint="default"/>
        <w:lang w:val="ru-RU" w:eastAsia="en-US" w:bidi="ar-SA"/>
      </w:rPr>
    </w:lvl>
  </w:abstractNum>
  <w:abstractNum w:abstractNumId="4" w15:restartNumberingAfterBreak="0">
    <w:nsid w:val="115063AE"/>
    <w:multiLevelType w:val="hybridMultilevel"/>
    <w:tmpl w:val="AAE6C85E"/>
    <w:lvl w:ilvl="0" w:tplc="667AC54C">
      <w:start w:val="1"/>
      <w:numFmt w:val="decimal"/>
      <w:lvlText w:val="%1."/>
      <w:lvlJc w:val="left"/>
      <w:pPr>
        <w:ind w:left="201" w:hanging="288"/>
      </w:pPr>
      <w:rPr>
        <w:rFonts w:ascii="Tahoma" w:eastAsia="Tahoma" w:hAnsi="Tahoma" w:cs="Tahoma" w:hint="default"/>
        <w:w w:val="91"/>
        <w:sz w:val="28"/>
        <w:szCs w:val="28"/>
        <w:lang w:val="ru-RU" w:eastAsia="en-US" w:bidi="ar-SA"/>
      </w:rPr>
    </w:lvl>
    <w:lvl w:ilvl="1" w:tplc="7BB65E9A">
      <w:start w:val="1"/>
      <w:numFmt w:val="decimal"/>
      <w:lvlText w:val="%2."/>
      <w:lvlJc w:val="left"/>
      <w:pPr>
        <w:ind w:left="1283" w:hanging="290"/>
        <w:jc w:val="right"/>
      </w:pPr>
      <w:rPr>
        <w:rFonts w:ascii="Trebuchet MS" w:eastAsia="Trebuchet MS" w:hAnsi="Trebuchet MS" w:cs="Trebuchet MS" w:hint="default"/>
        <w:b/>
        <w:bCs/>
        <w:w w:val="80"/>
        <w:sz w:val="28"/>
        <w:szCs w:val="28"/>
        <w:lang w:val="ru-RU" w:eastAsia="en-US" w:bidi="ar-SA"/>
      </w:rPr>
    </w:lvl>
    <w:lvl w:ilvl="2" w:tplc="9D1CEC3C">
      <w:numFmt w:val="bullet"/>
      <w:lvlText w:val="•"/>
      <w:lvlJc w:val="left"/>
      <w:pPr>
        <w:ind w:left="3296" w:hanging="290"/>
      </w:pPr>
      <w:rPr>
        <w:rFonts w:hint="default"/>
        <w:lang w:val="ru-RU" w:eastAsia="en-US" w:bidi="ar-SA"/>
      </w:rPr>
    </w:lvl>
    <w:lvl w:ilvl="3" w:tplc="54129662">
      <w:numFmt w:val="bullet"/>
      <w:lvlText w:val="•"/>
      <w:lvlJc w:val="left"/>
      <w:pPr>
        <w:ind w:left="4092" w:hanging="290"/>
      </w:pPr>
      <w:rPr>
        <w:rFonts w:hint="default"/>
        <w:lang w:val="ru-RU" w:eastAsia="en-US" w:bidi="ar-SA"/>
      </w:rPr>
    </w:lvl>
    <w:lvl w:ilvl="4" w:tplc="9A563C82">
      <w:numFmt w:val="bullet"/>
      <w:lvlText w:val="•"/>
      <w:lvlJc w:val="left"/>
      <w:pPr>
        <w:ind w:left="4888" w:hanging="290"/>
      </w:pPr>
      <w:rPr>
        <w:rFonts w:hint="default"/>
        <w:lang w:val="ru-RU" w:eastAsia="en-US" w:bidi="ar-SA"/>
      </w:rPr>
    </w:lvl>
    <w:lvl w:ilvl="5" w:tplc="A36CEE36">
      <w:numFmt w:val="bullet"/>
      <w:lvlText w:val="•"/>
      <w:lvlJc w:val="left"/>
      <w:pPr>
        <w:ind w:left="5685" w:hanging="290"/>
      </w:pPr>
      <w:rPr>
        <w:rFonts w:hint="default"/>
        <w:lang w:val="ru-RU" w:eastAsia="en-US" w:bidi="ar-SA"/>
      </w:rPr>
    </w:lvl>
    <w:lvl w:ilvl="6" w:tplc="326817CA">
      <w:numFmt w:val="bullet"/>
      <w:lvlText w:val="•"/>
      <w:lvlJc w:val="left"/>
      <w:pPr>
        <w:ind w:left="6481" w:hanging="290"/>
      </w:pPr>
      <w:rPr>
        <w:rFonts w:hint="default"/>
        <w:lang w:val="ru-RU" w:eastAsia="en-US" w:bidi="ar-SA"/>
      </w:rPr>
    </w:lvl>
    <w:lvl w:ilvl="7" w:tplc="EF4AA518">
      <w:numFmt w:val="bullet"/>
      <w:lvlText w:val="•"/>
      <w:lvlJc w:val="left"/>
      <w:pPr>
        <w:ind w:left="7277" w:hanging="290"/>
      </w:pPr>
      <w:rPr>
        <w:rFonts w:hint="default"/>
        <w:lang w:val="ru-RU" w:eastAsia="en-US" w:bidi="ar-SA"/>
      </w:rPr>
    </w:lvl>
    <w:lvl w:ilvl="8" w:tplc="F628E984">
      <w:numFmt w:val="bullet"/>
      <w:lvlText w:val="•"/>
      <w:lvlJc w:val="left"/>
      <w:pPr>
        <w:ind w:left="8073" w:hanging="290"/>
      </w:pPr>
      <w:rPr>
        <w:rFonts w:hint="default"/>
        <w:lang w:val="ru-RU" w:eastAsia="en-US" w:bidi="ar-SA"/>
      </w:rPr>
    </w:lvl>
  </w:abstractNum>
  <w:abstractNum w:abstractNumId="5" w15:restartNumberingAfterBreak="0">
    <w:nsid w:val="11EA7E61"/>
    <w:multiLevelType w:val="hybridMultilevel"/>
    <w:tmpl w:val="327C3F42"/>
    <w:lvl w:ilvl="0" w:tplc="5B9CEE3E">
      <w:numFmt w:val="bullet"/>
      <w:lvlText w:val="-"/>
      <w:lvlJc w:val="left"/>
      <w:pPr>
        <w:ind w:left="106" w:hanging="212"/>
      </w:pPr>
      <w:rPr>
        <w:rFonts w:ascii="Tahoma" w:eastAsia="Tahoma" w:hAnsi="Tahoma" w:cs="Tahoma" w:hint="default"/>
        <w:w w:val="96"/>
        <w:sz w:val="24"/>
        <w:szCs w:val="24"/>
        <w:lang w:val="ru-RU" w:eastAsia="en-US" w:bidi="ar-SA"/>
      </w:rPr>
    </w:lvl>
    <w:lvl w:ilvl="1" w:tplc="5B72A82A">
      <w:numFmt w:val="bullet"/>
      <w:lvlText w:val="•"/>
      <w:lvlJc w:val="left"/>
      <w:pPr>
        <w:ind w:left="585" w:hanging="212"/>
      </w:pPr>
      <w:rPr>
        <w:rFonts w:hint="default"/>
        <w:lang w:val="ru-RU" w:eastAsia="en-US" w:bidi="ar-SA"/>
      </w:rPr>
    </w:lvl>
    <w:lvl w:ilvl="2" w:tplc="FE1E8688">
      <w:numFmt w:val="bullet"/>
      <w:lvlText w:val="•"/>
      <w:lvlJc w:val="left"/>
      <w:pPr>
        <w:ind w:left="1070" w:hanging="212"/>
      </w:pPr>
      <w:rPr>
        <w:rFonts w:hint="default"/>
        <w:lang w:val="ru-RU" w:eastAsia="en-US" w:bidi="ar-SA"/>
      </w:rPr>
    </w:lvl>
    <w:lvl w:ilvl="3" w:tplc="7376D664">
      <w:numFmt w:val="bullet"/>
      <w:lvlText w:val="•"/>
      <w:lvlJc w:val="left"/>
      <w:pPr>
        <w:ind w:left="1555" w:hanging="212"/>
      </w:pPr>
      <w:rPr>
        <w:rFonts w:hint="default"/>
        <w:lang w:val="ru-RU" w:eastAsia="en-US" w:bidi="ar-SA"/>
      </w:rPr>
    </w:lvl>
    <w:lvl w:ilvl="4" w:tplc="452059EA">
      <w:numFmt w:val="bullet"/>
      <w:lvlText w:val="•"/>
      <w:lvlJc w:val="left"/>
      <w:pPr>
        <w:ind w:left="2040" w:hanging="212"/>
      </w:pPr>
      <w:rPr>
        <w:rFonts w:hint="default"/>
        <w:lang w:val="ru-RU" w:eastAsia="en-US" w:bidi="ar-SA"/>
      </w:rPr>
    </w:lvl>
    <w:lvl w:ilvl="5" w:tplc="E88CF58A">
      <w:numFmt w:val="bullet"/>
      <w:lvlText w:val="•"/>
      <w:lvlJc w:val="left"/>
      <w:pPr>
        <w:ind w:left="2525" w:hanging="212"/>
      </w:pPr>
      <w:rPr>
        <w:rFonts w:hint="default"/>
        <w:lang w:val="ru-RU" w:eastAsia="en-US" w:bidi="ar-SA"/>
      </w:rPr>
    </w:lvl>
    <w:lvl w:ilvl="6" w:tplc="48C042C8">
      <w:numFmt w:val="bullet"/>
      <w:lvlText w:val="•"/>
      <w:lvlJc w:val="left"/>
      <w:pPr>
        <w:ind w:left="3010" w:hanging="212"/>
      </w:pPr>
      <w:rPr>
        <w:rFonts w:hint="default"/>
        <w:lang w:val="ru-RU" w:eastAsia="en-US" w:bidi="ar-SA"/>
      </w:rPr>
    </w:lvl>
    <w:lvl w:ilvl="7" w:tplc="4A70FEAE">
      <w:numFmt w:val="bullet"/>
      <w:lvlText w:val="•"/>
      <w:lvlJc w:val="left"/>
      <w:pPr>
        <w:ind w:left="3495" w:hanging="212"/>
      </w:pPr>
      <w:rPr>
        <w:rFonts w:hint="default"/>
        <w:lang w:val="ru-RU" w:eastAsia="en-US" w:bidi="ar-SA"/>
      </w:rPr>
    </w:lvl>
    <w:lvl w:ilvl="8" w:tplc="0630D16A">
      <w:numFmt w:val="bullet"/>
      <w:lvlText w:val="•"/>
      <w:lvlJc w:val="left"/>
      <w:pPr>
        <w:ind w:left="3980" w:hanging="212"/>
      </w:pPr>
      <w:rPr>
        <w:rFonts w:hint="default"/>
        <w:lang w:val="ru-RU" w:eastAsia="en-US" w:bidi="ar-SA"/>
      </w:rPr>
    </w:lvl>
  </w:abstractNum>
  <w:abstractNum w:abstractNumId="6" w15:restartNumberingAfterBreak="0">
    <w:nsid w:val="18081355"/>
    <w:multiLevelType w:val="hybridMultilevel"/>
    <w:tmpl w:val="903E3B5C"/>
    <w:lvl w:ilvl="0" w:tplc="9A3C65B0">
      <w:numFmt w:val="bullet"/>
      <w:lvlText w:val="-"/>
      <w:lvlJc w:val="left"/>
      <w:pPr>
        <w:ind w:left="106" w:hanging="230"/>
      </w:pPr>
      <w:rPr>
        <w:rFonts w:ascii="Tahoma" w:eastAsia="Tahoma" w:hAnsi="Tahoma" w:cs="Tahoma" w:hint="default"/>
        <w:w w:val="96"/>
        <w:sz w:val="24"/>
        <w:szCs w:val="24"/>
        <w:lang w:val="ru-RU" w:eastAsia="en-US" w:bidi="ar-SA"/>
      </w:rPr>
    </w:lvl>
    <w:lvl w:ilvl="1" w:tplc="75C22E14">
      <w:numFmt w:val="bullet"/>
      <w:lvlText w:val="•"/>
      <w:lvlJc w:val="left"/>
      <w:pPr>
        <w:ind w:left="585" w:hanging="230"/>
      </w:pPr>
      <w:rPr>
        <w:rFonts w:hint="default"/>
        <w:lang w:val="ru-RU" w:eastAsia="en-US" w:bidi="ar-SA"/>
      </w:rPr>
    </w:lvl>
    <w:lvl w:ilvl="2" w:tplc="3A008C64">
      <w:numFmt w:val="bullet"/>
      <w:lvlText w:val="•"/>
      <w:lvlJc w:val="left"/>
      <w:pPr>
        <w:ind w:left="1070" w:hanging="230"/>
      </w:pPr>
      <w:rPr>
        <w:rFonts w:hint="default"/>
        <w:lang w:val="ru-RU" w:eastAsia="en-US" w:bidi="ar-SA"/>
      </w:rPr>
    </w:lvl>
    <w:lvl w:ilvl="3" w:tplc="4C7830D2">
      <w:numFmt w:val="bullet"/>
      <w:lvlText w:val="•"/>
      <w:lvlJc w:val="left"/>
      <w:pPr>
        <w:ind w:left="1555" w:hanging="230"/>
      </w:pPr>
      <w:rPr>
        <w:rFonts w:hint="default"/>
        <w:lang w:val="ru-RU" w:eastAsia="en-US" w:bidi="ar-SA"/>
      </w:rPr>
    </w:lvl>
    <w:lvl w:ilvl="4" w:tplc="61D6A4D6">
      <w:numFmt w:val="bullet"/>
      <w:lvlText w:val="•"/>
      <w:lvlJc w:val="left"/>
      <w:pPr>
        <w:ind w:left="2040" w:hanging="230"/>
      </w:pPr>
      <w:rPr>
        <w:rFonts w:hint="default"/>
        <w:lang w:val="ru-RU" w:eastAsia="en-US" w:bidi="ar-SA"/>
      </w:rPr>
    </w:lvl>
    <w:lvl w:ilvl="5" w:tplc="156C48D4">
      <w:numFmt w:val="bullet"/>
      <w:lvlText w:val="•"/>
      <w:lvlJc w:val="left"/>
      <w:pPr>
        <w:ind w:left="2525" w:hanging="230"/>
      </w:pPr>
      <w:rPr>
        <w:rFonts w:hint="default"/>
        <w:lang w:val="ru-RU" w:eastAsia="en-US" w:bidi="ar-SA"/>
      </w:rPr>
    </w:lvl>
    <w:lvl w:ilvl="6" w:tplc="557CE842">
      <w:numFmt w:val="bullet"/>
      <w:lvlText w:val="•"/>
      <w:lvlJc w:val="left"/>
      <w:pPr>
        <w:ind w:left="3010" w:hanging="230"/>
      </w:pPr>
      <w:rPr>
        <w:rFonts w:hint="default"/>
        <w:lang w:val="ru-RU" w:eastAsia="en-US" w:bidi="ar-SA"/>
      </w:rPr>
    </w:lvl>
    <w:lvl w:ilvl="7" w:tplc="E02EC514">
      <w:numFmt w:val="bullet"/>
      <w:lvlText w:val="•"/>
      <w:lvlJc w:val="left"/>
      <w:pPr>
        <w:ind w:left="3495" w:hanging="230"/>
      </w:pPr>
      <w:rPr>
        <w:rFonts w:hint="default"/>
        <w:lang w:val="ru-RU" w:eastAsia="en-US" w:bidi="ar-SA"/>
      </w:rPr>
    </w:lvl>
    <w:lvl w:ilvl="8" w:tplc="285CB556">
      <w:numFmt w:val="bullet"/>
      <w:lvlText w:val="•"/>
      <w:lvlJc w:val="left"/>
      <w:pPr>
        <w:ind w:left="3980" w:hanging="230"/>
      </w:pPr>
      <w:rPr>
        <w:rFonts w:hint="default"/>
        <w:lang w:val="ru-RU" w:eastAsia="en-US" w:bidi="ar-SA"/>
      </w:rPr>
    </w:lvl>
  </w:abstractNum>
  <w:abstractNum w:abstractNumId="7" w15:restartNumberingAfterBreak="0">
    <w:nsid w:val="1E876153"/>
    <w:multiLevelType w:val="hybridMultilevel"/>
    <w:tmpl w:val="FBD848A4"/>
    <w:lvl w:ilvl="0" w:tplc="0D0CFE24">
      <w:numFmt w:val="bullet"/>
      <w:lvlText w:val="-"/>
      <w:lvlJc w:val="left"/>
      <w:pPr>
        <w:ind w:left="106" w:hanging="233"/>
      </w:pPr>
      <w:rPr>
        <w:rFonts w:ascii="Tahoma" w:eastAsia="Tahoma" w:hAnsi="Tahoma" w:cs="Tahoma" w:hint="default"/>
        <w:w w:val="96"/>
        <w:sz w:val="24"/>
        <w:szCs w:val="24"/>
        <w:lang w:val="ru-RU" w:eastAsia="en-US" w:bidi="ar-SA"/>
      </w:rPr>
    </w:lvl>
    <w:lvl w:ilvl="1" w:tplc="3D5445C6">
      <w:numFmt w:val="bullet"/>
      <w:lvlText w:val="•"/>
      <w:lvlJc w:val="left"/>
      <w:pPr>
        <w:ind w:left="585" w:hanging="233"/>
      </w:pPr>
      <w:rPr>
        <w:rFonts w:hint="default"/>
        <w:lang w:val="ru-RU" w:eastAsia="en-US" w:bidi="ar-SA"/>
      </w:rPr>
    </w:lvl>
    <w:lvl w:ilvl="2" w:tplc="285EE3AC">
      <w:numFmt w:val="bullet"/>
      <w:lvlText w:val="•"/>
      <w:lvlJc w:val="left"/>
      <w:pPr>
        <w:ind w:left="1070" w:hanging="233"/>
      </w:pPr>
      <w:rPr>
        <w:rFonts w:hint="default"/>
        <w:lang w:val="ru-RU" w:eastAsia="en-US" w:bidi="ar-SA"/>
      </w:rPr>
    </w:lvl>
    <w:lvl w:ilvl="3" w:tplc="C1E61654">
      <w:numFmt w:val="bullet"/>
      <w:lvlText w:val="•"/>
      <w:lvlJc w:val="left"/>
      <w:pPr>
        <w:ind w:left="1555" w:hanging="233"/>
      </w:pPr>
      <w:rPr>
        <w:rFonts w:hint="default"/>
        <w:lang w:val="ru-RU" w:eastAsia="en-US" w:bidi="ar-SA"/>
      </w:rPr>
    </w:lvl>
    <w:lvl w:ilvl="4" w:tplc="E9F4B21A">
      <w:numFmt w:val="bullet"/>
      <w:lvlText w:val="•"/>
      <w:lvlJc w:val="left"/>
      <w:pPr>
        <w:ind w:left="2040" w:hanging="233"/>
      </w:pPr>
      <w:rPr>
        <w:rFonts w:hint="default"/>
        <w:lang w:val="ru-RU" w:eastAsia="en-US" w:bidi="ar-SA"/>
      </w:rPr>
    </w:lvl>
    <w:lvl w:ilvl="5" w:tplc="47063E7A">
      <w:numFmt w:val="bullet"/>
      <w:lvlText w:val="•"/>
      <w:lvlJc w:val="left"/>
      <w:pPr>
        <w:ind w:left="2525" w:hanging="233"/>
      </w:pPr>
      <w:rPr>
        <w:rFonts w:hint="default"/>
        <w:lang w:val="ru-RU" w:eastAsia="en-US" w:bidi="ar-SA"/>
      </w:rPr>
    </w:lvl>
    <w:lvl w:ilvl="6" w:tplc="4FACF954">
      <w:numFmt w:val="bullet"/>
      <w:lvlText w:val="•"/>
      <w:lvlJc w:val="left"/>
      <w:pPr>
        <w:ind w:left="3010" w:hanging="233"/>
      </w:pPr>
      <w:rPr>
        <w:rFonts w:hint="default"/>
        <w:lang w:val="ru-RU" w:eastAsia="en-US" w:bidi="ar-SA"/>
      </w:rPr>
    </w:lvl>
    <w:lvl w:ilvl="7" w:tplc="9B246168">
      <w:numFmt w:val="bullet"/>
      <w:lvlText w:val="•"/>
      <w:lvlJc w:val="left"/>
      <w:pPr>
        <w:ind w:left="3495" w:hanging="233"/>
      </w:pPr>
      <w:rPr>
        <w:rFonts w:hint="default"/>
        <w:lang w:val="ru-RU" w:eastAsia="en-US" w:bidi="ar-SA"/>
      </w:rPr>
    </w:lvl>
    <w:lvl w:ilvl="8" w:tplc="2F4CD984">
      <w:numFmt w:val="bullet"/>
      <w:lvlText w:val="•"/>
      <w:lvlJc w:val="left"/>
      <w:pPr>
        <w:ind w:left="3980" w:hanging="233"/>
      </w:pPr>
      <w:rPr>
        <w:rFonts w:hint="default"/>
        <w:lang w:val="ru-RU" w:eastAsia="en-US" w:bidi="ar-SA"/>
      </w:rPr>
    </w:lvl>
  </w:abstractNum>
  <w:abstractNum w:abstractNumId="8" w15:restartNumberingAfterBreak="0">
    <w:nsid w:val="20D3010C"/>
    <w:multiLevelType w:val="hybridMultilevel"/>
    <w:tmpl w:val="AF70DFFA"/>
    <w:lvl w:ilvl="0" w:tplc="1A1AC7B0">
      <w:numFmt w:val="bullet"/>
      <w:lvlText w:val="-"/>
      <w:lvlJc w:val="left"/>
      <w:pPr>
        <w:ind w:left="106" w:hanging="269"/>
      </w:pPr>
      <w:rPr>
        <w:rFonts w:ascii="Tahoma" w:eastAsia="Tahoma" w:hAnsi="Tahoma" w:cs="Tahoma" w:hint="default"/>
        <w:w w:val="96"/>
        <w:sz w:val="24"/>
        <w:szCs w:val="24"/>
        <w:lang w:val="ru-RU" w:eastAsia="en-US" w:bidi="ar-SA"/>
      </w:rPr>
    </w:lvl>
    <w:lvl w:ilvl="1" w:tplc="31CE3D22">
      <w:numFmt w:val="bullet"/>
      <w:lvlText w:val="•"/>
      <w:lvlJc w:val="left"/>
      <w:pPr>
        <w:ind w:left="585" w:hanging="269"/>
      </w:pPr>
      <w:rPr>
        <w:rFonts w:hint="default"/>
        <w:lang w:val="ru-RU" w:eastAsia="en-US" w:bidi="ar-SA"/>
      </w:rPr>
    </w:lvl>
    <w:lvl w:ilvl="2" w:tplc="CB96C9E0">
      <w:numFmt w:val="bullet"/>
      <w:lvlText w:val="•"/>
      <w:lvlJc w:val="left"/>
      <w:pPr>
        <w:ind w:left="1070" w:hanging="269"/>
      </w:pPr>
      <w:rPr>
        <w:rFonts w:hint="default"/>
        <w:lang w:val="ru-RU" w:eastAsia="en-US" w:bidi="ar-SA"/>
      </w:rPr>
    </w:lvl>
    <w:lvl w:ilvl="3" w:tplc="1662EB3E">
      <w:numFmt w:val="bullet"/>
      <w:lvlText w:val="•"/>
      <w:lvlJc w:val="left"/>
      <w:pPr>
        <w:ind w:left="1555" w:hanging="269"/>
      </w:pPr>
      <w:rPr>
        <w:rFonts w:hint="default"/>
        <w:lang w:val="ru-RU" w:eastAsia="en-US" w:bidi="ar-SA"/>
      </w:rPr>
    </w:lvl>
    <w:lvl w:ilvl="4" w:tplc="71928396">
      <w:numFmt w:val="bullet"/>
      <w:lvlText w:val="•"/>
      <w:lvlJc w:val="left"/>
      <w:pPr>
        <w:ind w:left="2040" w:hanging="269"/>
      </w:pPr>
      <w:rPr>
        <w:rFonts w:hint="default"/>
        <w:lang w:val="ru-RU" w:eastAsia="en-US" w:bidi="ar-SA"/>
      </w:rPr>
    </w:lvl>
    <w:lvl w:ilvl="5" w:tplc="A93CE05C">
      <w:numFmt w:val="bullet"/>
      <w:lvlText w:val="•"/>
      <w:lvlJc w:val="left"/>
      <w:pPr>
        <w:ind w:left="2525" w:hanging="269"/>
      </w:pPr>
      <w:rPr>
        <w:rFonts w:hint="default"/>
        <w:lang w:val="ru-RU" w:eastAsia="en-US" w:bidi="ar-SA"/>
      </w:rPr>
    </w:lvl>
    <w:lvl w:ilvl="6" w:tplc="B7086794">
      <w:numFmt w:val="bullet"/>
      <w:lvlText w:val="•"/>
      <w:lvlJc w:val="left"/>
      <w:pPr>
        <w:ind w:left="3010" w:hanging="269"/>
      </w:pPr>
      <w:rPr>
        <w:rFonts w:hint="default"/>
        <w:lang w:val="ru-RU" w:eastAsia="en-US" w:bidi="ar-SA"/>
      </w:rPr>
    </w:lvl>
    <w:lvl w:ilvl="7" w:tplc="27705A5E">
      <w:numFmt w:val="bullet"/>
      <w:lvlText w:val="•"/>
      <w:lvlJc w:val="left"/>
      <w:pPr>
        <w:ind w:left="3495" w:hanging="269"/>
      </w:pPr>
      <w:rPr>
        <w:rFonts w:hint="default"/>
        <w:lang w:val="ru-RU" w:eastAsia="en-US" w:bidi="ar-SA"/>
      </w:rPr>
    </w:lvl>
    <w:lvl w:ilvl="8" w:tplc="4DBC9B86">
      <w:numFmt w:val="bullet"/>
      <w:lvlText w:val="•"/>
      <w:lvlJc w:val="left"/>
      <w:pPr>
        <w:ind w:left="3980" w:hanging="269"/>
      </w:pPr>
      <w:rPr>
        <w:rFonts w:hint="default"/>
        <w:lang w:val="ru-RU" w:eastAsia="en-US" w:bidi="ar-SA"/>
      </w:rPr>
    </w:lvl>
  </w:abstractNum>
  <w:abstractNum w:abstractNumId="9" w15:restartNumberingAfterBreak="0">
    <w:nsid w:val="23C15317"/>
    <w:multiLevelType w:val="hybridMultilevel"/>
    <w:tmpl w:val="BC56AE60"/>
    <w:lvl w:ilvl="0" w:tplc="107E1A7E">
      <w:numFmt w:val="bullet"/>
      <w:lvlText w:val="-"/>
      <w:lvlJc w:val="left"/>
      <w:pPr>
        <w:ind w:left="106" w:hanging="405"/>
      </w:pPr>
      <w:rPr>
        <w:rFonts w:ascii="Tahoma" w:eastAsia="Tahoma" w:hAnsi="Tahoma" w:cs="Tahoma" w:hint="default"/>
        <w:w w:val="96"/>
        <w:sz w:val="24"/>
        <w:szCs w:val="24"/>
        <w:lang w:val="ru-RU" w:eastAsia="en-US" w:bidi="ar-SA"/>
      </w:rPr>
    </w:lvl>
    <w:lvl w:ilvl="1" w:tplc="B25604DC">
      <w:numFmt w:val="bullet"/>
      <w:lvlText w:val="•"/>
      <w:lvlJc w:val="left"/>
      <w:pPr>
        <w:ind w:left="585" w:hanging="405"/>
      </w:pPr>
      <w:rPr>
        <w:rFonts w:hint="default"/>
        <w:lang w:val="ru-RU" w:eastAsia="en-US" w:bidi="ar-SA"/>
      </w:rPr>
    </w:lvl>
    <w:lvl w:ilvl="2" w:tplc="B2121388">
      <w:numFmt w:val="bullet"/>
      <w:lvlText w:val="•"/>
      <w:lvlJc w:val="left"/>
      <w:pPr>
        <w:ind w:left="1070" w:hanging="405"/>
      </w:pPr>
      <w:rPr>
        <w:rFonts w:hint="default"/>
        <w:lang w:val="ru-RU" w:eastAsia="en-US" w:bidi="ar-SA"/>
      </w:rPr>
    </w:lvl>
    <w:lvl w:ilvl="3" w:tplc="932459DA">
      <w:numFmt w:val="bullet"/>
      <w:lvlText w:val="•"/>
      <w:lvlJc w:val="left"/>
      <w:pPr>
        <w:ind w:left="1555" w:hanging="405"/>
      </w:pPr>
      <w:rPr>
        <w:rFonts w:hint="default"/>
        <w:lang w:val="ru-RU" w:eastAsia="en-US" w:bidi="ar-SA"/>
      </w:rPr>
    </w:lvl>
    <w:lvl w:ilvl="4" w:tplc="55E6DDDC">
      <w:numFmt w:val="bullet"/>
      <w:lvlText w:val="•"/>
      <w:lvlJc w:val="left"/>
      <w:pPr>
        <w:ind w:left="2040" w:hanging="405"/>
      </w:pPr>
      <w:rPr>
        <w:rFonts w:hint="default"/>
        <w:lang w:val="ru-RU" w:eastAsia="en-US" w:bidi="ar-SA"/>
      </w:rPr>
    </w:lvl>
    <w:lvl w:ilvl="5" w:tplc="C7F49074">
      <w:numFmt w:val="bullet"/>
      <w:lvlText w:val="•"/>
      <w:lvlJc w:val="left"/>
      <w:pPr>
        <w:ind w:left="2525" w:hanging="405"/>
      </w:pPr>
      <w:rPr>
        <w:rFonts w:hint="default"/>
        <w:lang w:val="ru-RU" w:eastAsia="en-US" w:bidi="ar-SA"/>
      </w:rPr>
    </w:lvl>
    <w:lvl w:ilvl="6" w:tplc="25CEC410">
      <w:numFmt w:val="bullet"/>
      <w:lvlText w:val="•"/>
      <w:lvlJc w:val="left"/>
      <w:pPr>
        <w:ind w:left="3010" w:hanging="405"/>
      </w:pPr>
      <w:rPr>
        <w:rFonts w:hint="default"/>
        <w:lang w:val="ru-RU" w:eastAsia="en-US" w:bidi="ar-SA"/>
      </w:rPr>
    </w:lvl>
    <w:lvl w:ilvl="7" w:tplc="42C4E8A0">
      <w:numFmt w:val="bullet"/>
      <w:lvlText w:val="•"/>
      <w:lvlJc w:val="left"/>
      <w:pPr>
        <w:ind w:left="3495" w:hanging="405"/>
      </w:pPr>
      <w:rPr>
        <w:rFonts w:hint="default"/>
        <w:lang w:val="ru-RU" w:eastAsia="en-US" w:bidi="ar-SA"/>
      </w:rPr>
    </w:lvl>
    <w:lvl w:ilvl="8" w:tplc="F49A61EC">
      <w:numFmt w:val="bullet"/>
      <w:lvlText w:val="•"/>
      <w:lvlJc w:val="left"/>
      <w:pPr>
        <w:ind w:left="3980" w:hanging="405"/>
      </w:pPr>
      <w:rPr>
        <w:rFonts w:hint="default"/>
        <w:lang w:val="ru-RU" w:eastAsia="en-US" w:bidi="ar-SA"/>
      </w:rPr>
    </w:lvl>
  </w:abstractNum>
  <w:abstractNum w:abstractNumId="10" w15:restartNumberingAfterBreak="0">
    <w:nsid w:val="2D124C98"/>
    <w:multiLevelType w:val="hybridMultilevel"/>
    <w:tmpl w:val="639CBAB4"/>
    <w:lvl w:ilvl="0" w:tplc="41ACD570">
      <w:numFmt w:val="bullet"/>
      <w:lvlText w:val="-"/>
      <w:lvlJc w:val="left"/>
      <w:pPr>
        <w:ind w:left="107" w:hanging="189"/>
      </w:pPr>
      <w:rPr>
        <w:rFonts w:ascii="Tahoma" w:eastAsia="Tahoma" w:hAnsi="Tahoma" w:cs="Tahoma" w:hint="default"/>
        <w:w w:val="96"/>
        <w:sz w:val="24"/>
        <w:szCs w:val="24"/>
        <w:lang w:val="ru-RU" w:eastAsia="en-US" w:bidi="ar-SA"/>
      </w:rPr>
    </w:lvl>
    <w:lvl w:ilvl="1" w:tplc="E4FA0872">
      <w:numFmt w:val="bullet"/>
      <w:lvlText w:val="•"/>
      <w:lvlJc w:val="left"/>
      <w:pPr>
        <w:ind w:left="755" w:hanging="189"/>
      </w:pPr>
      <w:rPr>
        <w:rFonts w:hint="default"/>
        <w:lang w:val="ru-RU" w:eastAsia="en-US" w:bidi="ar-SA"/>
      </w:rPr>
    </w:lvl>
    <w:lvl w:ilvl="2" w:tplc="53D0C5B6">
      <w:numFmt w:val="bullet"/>
      <w:lvlText w:val="•"/>
      <w:lvlJc w:val="left"/>
      <w:pPr>
        <w:ind w:left="1410" w:hanging="189"/>
      </w:pPr>
      <w:rPr>
        <w:rFonts w:hint="default"/>
        <w:lang w:val="ru-RU" w:eastAsia="en-US" w:bidi="ar-SA"/>
      </w:rPr>
    </w:lvl>
    <w:lvl w:ilvl="3" w:tplc="6B3068CC">
      <w:numFmt w:val="bullet"/>
      <w:lvlText w:val="•"/>
      <w:lvlJc w:val="left"/>
      <w:pPr>
        <w:ind w:left="2065" w:hanging="189"/>
      </w:pPr>
      <w:rPr>
        <w:rFonts w:hint="default"/>
        <w:lang w:val="ru-RU" w:eastAsia="en-US" w:bidi="ar-SA"/>
      </w:rPr>
    </w:lvl>
    <w:lvl w:ilvl="4" w:tplc="BBFAD684">
      <w:numFmt w:val="bullet"/>
      <w:lvlText w:val="•"/>
      <w:lvlJc w:val="left"/>
      <w:pPr>
        <w:ind w:left="2720" w:hanging="189"/>
      </w:pPr>
      <w:rPr>
        <w:rFonts w:hint="default"/>
        <w:lang w:val="ru-RU" w:eastAsia="en-US" w:bidi="ar-SA"/>
      </w:rPr>
    </w:lvl>
    <w:lvl w:ilvl="5" w:tplc="0A3A9D74">
      <w:numFmt w:val="bullet"/>
      <w:lvlText w:val="•"/>
      <w:lvlJc w:val="left"/>
      <w:pPr>
        <w:ind w:left="3375" w:hanging="189"/>
      </w:pPr>
      <w:rPr>
        <w:rFonts w:hint="default"/>
        <w:lang w:val="ru-RU" w:eastAsia="en-US" w:bidi="ar-SA"/>
      </w:rPr>
    </w:lvl>
    <w:lvl w:ilvl="6" w:tplc="08A29338">
      <w:numFmt w:val="bullet"/>
      <w:lvlText w:val="•"/>
      <w:lvlJc w:val="left"/>
      <w:pPr>
        <w:ind w:left="4030" w:hanging="189"/>
      </w:pPr>
      <w:rPr>
        <w:rFonts w:hint="default"/>
        <w:lang w:val="ru-RU" w:eastAsia="en-US" w:bidi="ar-SA"/>
      </w:rPr>
    </w:lvl>
    <w:lvl w:ilvl="7" w:tplc="6AEE9416">
      <w:numFmt w:val="bullet"/>
      <w:lvlText w:val="•"/>
      <w:lvlJc w:val="left"/>
      <w:pPr>
        <w:ind w:left="4685" w:hanging="189"/>
      </w:pPr>
      <w:rPr>
        <w:rFonts w:hint="default"/>
        <w:lang w:val="ru-RU" w:eastAsia="en-US" w:bidi="ar-SA"/>
      </w:rPr>
    </w:lvl>
    <w:lvl w:ilvl="8" w:tplc="B802CB48">
      <w:numFmt w:val="bullet"/>
      <w:lvlText w:val="•"/>
      <w:lvlJc w:val="left"/>
      <w:pPr>
        <w:ind w:left="5340" w:hanging="189"/>
      </w:pPr>
      <w:rPr>
        <w:rFonts w:hint="default"/>
        <w:lang w:val="ru-RU" w:eastAsia="en-US" w:bidi="ar-SA"/>
      </w:rPr>
    </w:lvl>
  </w:abstractNum>
  <w:abstractNum w:abstractNumId="11" w15:restartNumberingAfterBreak="0">
    <w:nsid w:val="41F87EA3"/>
    <w:multiLevelType w:val="hybridMultilevel"/>
    <w:tmpl w:val="1F101024"/>
    <w:lvl w:ilvl="0" w:tplc="7102DB68">
      <w:numFmt w:val="bullet"/>
      <w:lvlText w:val="-"/>
      <w:lvlJc w:val="left"/>
      <w:pPr>
        <w:ind w:left="107" w:hanging="178"/>
      </w:pPr>
      <w:rPr>
        <w:rFonts w:ascii="Tahoma" w:eastAsia="Tahoma" w:hAnsi="Tahoma" w:cs="Tahoma" w:hint="default"/>
        <w:w w:val="96"/>
        <w:sz w:val="24"/>
        <w:szCs w:val="24"/>
        <w:lang w:val="ru-RU" w:eastAsia="en-US" w:bidi="ar-SA"/>
      </w:rPr>
    </w:lvl>
    <w:lvl w:ilvl="1" w:tplc="A3628C2E">
      <w:numFmt w:val="bullet"/>
      <w:lvlText w:val="•"/>
      <w:lvlJc w:val="left"/>
      <w:pPr>
        <w:ind w:left="755" w:hanging="178"/>
      </w:pPr>
      <w:rPr>
        <w:rFonts w:hint="default"/>
        <w:lang w:val="ru-RU" w:eastAsia="en-US" w:bidi="ar-SA"/>
      </w:rPr>
    </w:lvl>
    <w:lvl w:ilvl="2" w:tplc="5636C474">
      <w:numFmt w:val="bullet"/>
      <w:lvlText w:val="•"/>
      <w:lvlJc w:val="left"/>
      <w:pPr>
        <w:ind w:left="1410" w:hanging="178"/>
      </w:pPr>
      <w:rPr>
        <w:rFonts w:hint="default"/>
        <w:lang w:val="ru-RU" w:eastAsia="en-US" w:bidi="ar-SA"/>
      </w:rPr>
    </w:lvl>
    <w:lvl w:ilvl="3" w:tplc="327C12AC">
      <w:numFmt w:val="bullet"/>
      <w:lvlText w:val="•"/>
      <w:lvlJc w:val="left"/>
      <w:pPr>
        <w:ind w:left="2065" w:hanging="178"/>
      </w:pPr>
      <w:rPr>
        <w:rFonts w:hint="default"/>
        <w:lang w:val="ru-RU" w:eastAsia="en-US" w:bidi="ar-SA"/>
      </w:rPr>
    </w:lvl>
    <w:lvl w:ilvl="4" w:tplc="BE0C480C">
      <w:numFmt w:val="bullet"/>
      <w:lvlText w:val="•"/>
      <w:lvlJc w:val="left"/>
      <w:pPr>
        <w:ind w:left="2720" w:hanging="178"/>
      </w:pPr>
      <w:rPr>
        <w:rFonts w:hint="default"/>
        <w:lang w:val="ru-RU" w:eastAsia="en-US" w:bidi="ar-SA"/>
      </w:rPr>
    </w:lvl>
    <w:lvl w:ilvl="5" w:tplc="749E4650">
      <w:numFmt w:val="bullet"/>
      <w:lvlText w:val="•"/>
      <w:lvlJc w:val="left"/>
      <w:pPr>
        <w:ind w:left="3375" w:hanging="178"/>
      </w:pPr>
      <w:rPr>
        <w:rFonts w:hint="default"/>
        <w:lang w:val="ru-RU" w:eastAsia="en-US" w:bidi="ar-SA"/>
      </w:rPr>
    </w:lvl>
    <w:lvl w:ilvl="6" w:tplc="C1F0B3A2">
      <w:numFmt w:val="bullet"/>
      <w:lvlText w:val="•"/>
      <w:lvlJc w:val="left"/>
      <w:pPr>
        <w:ind w:left="4030" w:hanging="178"/>
      </w:pPr>
      <w:rPr>
        <w:rFonts w:hint="default"/>
        <w:lang w:val="ru-RU" w:eastAsia="en-US" w:bidi="ar-SA"/>
      </w:rPr>
    </w:lvl>
    <w:lvl w:ilvl="7" w:tplc="C2AE1A12">
      <w:numFmt w:val="bullet"/>
      <w:lvlText w:val="•"/>
      <w:lvlJc w:val="left"/>
      <w:pPr>
        <w:ind w:left="4685" w:hanging="178"/>
      </w:pPr>
      <w:rPr>
        <w:rFonts w:hint="default"/>
        <w:lang w:val="ru-RU" w:eastAsia="en-US" w:bidi="ar-SA"/>
      </w:rPr>
    </w:lvl>
    <w:lvl w:ilvl="8" w:tplc="82846150">
      <w:numFmt w:val="bullet"/>
      <w:lvlText w:val="•"/>
      <w:lvlJc w:val="left"/>
      <w:pPr>
        <w:ind w:left="5340" w:hanging="178"/>
      </w:pPr>
      <w:rPr>
        <w:rFonts w:hint="default"/>
        <w:lang w:val="ru-RU" w:eastAsia="en-US" w:bidi="ar-SA"/>
      </w:rPr>
    </w:lvl>
  </w:abstractNum>
  <w:abstractNum w:abstractNumId="12" w15:restartNumberingAfterBreak="0">
    <w:nsid w:val="5707774B"/>
    <w:multiLevelType w:val="multilevel"/>
    <w:tmpl w:val="9370DDD2"/>
    <w:lvl w:ilvl="0">
      <w:start w:val="2"/>
      <w:numFmt w:val="decimal"/>
      <w:lvlText w:val="%1"/>
      <w:lvlJc w:val="left"/>
      <w:pPr>
        <w:ind w:left="623" w:hanging="513"/>
      </w:pPr>
      <w:rPr>
        <w:rFonts w:hint="default"/>
        <w:lang w:val="ru-RU" w:eastAsia="en-US" w:bidi="ar-SA"/>
      </w:rPr>
    </w:lvl>
    <w:lvl w:ilvl="1">
      <w:start w:val="1"/>
      <w:numFmt w:val="decimal"/>
      <w:lvlText w:val="%1.%2."/>
      <w:lvlJc w:val="left"/>
      <w:pPr>
        <w:ind w:left="938" w:hanging="513"/>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3" w15:restartNumberingAfterBreak="0">
    <w:nsid w:val="57E77867"/>
    <w:multiLevelType w:val="hybridMultilevel"/>
    <w:tmpl w:val="AFA02B24"/>
    <w:lvl w:ilvl="0" w:tplc="4A32D2C6">
      <w:numFmt w:val="bullet"/>
      <w:lvlText w:val="-"/>
      <w:lvlJc w:val="left"/>
      <w:pPr>
        <w:ind w:left="106" w:hanging="677"/>
      </w:pPr>
      <w:rPr>
        <w:rFonts w:ascii="Tahoma" w:eastAsia="Tahoma" w:hAnsi="Tahoma" w:cs="Tahoma" w:hint="default"/>
        <w:w w:val="96"/>
        <w:sz w:val="24"/>
        <w:szCs w:val="24"/>
        <w:lang w:val="ru-RU" w:eastAsia="en-US" w:bidi="ar-SA"/>
      </w:rPr>
    </w:lvl>
    <w:lvl w:ilvl="1" w:tplc="A5B8F6AC">
      <w:numFmt w:val="bullet"/>
      <w:lvlText w:val="•"/>
      <w:lvlJc w:val="left"/>
      <w:pPr>
        <w:ind w:left="585" w:hanging="677"/>
      </w:pPr>
      <w:rPr>
        <w:rFonts w:hint="default"/>
        <w:lang w:val="ru-RU" w:eastAsia="en-US" w:bidi="ar-SA"/>
      </w:rPr>
    </w:lvl>
    <w:lvl w:ilvl="2" w:tplc="CF161B2A">
      <w:numFmt w:val="bullet"/>
      <w:lvlText w:val="•"/>
      <w:lvlJc w:val="left"/>
      <w:pPr>
        <w:ind w:left="1070" w:hanging="677"/>
      </w:pPr>
      <w:rPr>
        <w:rFonts w:hint="default"/>
        <w:lang w:val="ru-RU" w:eastAsia="en-US" w:bidi="ar-SA"/>
      </w:rPr>
    </w:lvl>
    <w:lvl w:ilvl="3" w:tplc="6F0EDF0E">
      <w:numFmt w:val="bullet"/>
      <w:lvlText w:val="•"/>
      <w:lvlJc w:val="left"/>
      <w:pPr>
        <w:ind w:left="1555" w:hanging="677"/>
      </w:pPr>
      <w:rPr>
        <w:rFonts w:hint="default"/>
        <w:lang w:val="ru-RU" w:eastAsia="en-US" w:bidi="ar-SA"/>
      </w:rPr>
    </w:lvl>
    <w:lvl w:ilvl="4" w:tplc="C01CA7A8">
      <w:numFmt w:val="bullet"/>
      <w:lvlText w:val="•"/>
      <w:lvlJc w:val="left"/>
      <w:pPr>
        <w:ind w:left="2040" w:hanging="677"/>
      </w:pPr>
      <w:rPr>
        <w:rFonts w:hint="default"/>
        <w:lang w:val="ru-RU" w:eastAsia="en-US" w:bidi="ar-SA"/>
      </w:rPr>
    </w:lvl>
    <w:lvl w:ilvl="5" w:tplc="7716285C">
      <w:numFmt w:val="bullet"/>
      <w:lvlText w:val="•"/>
      <w:lvlJc w:val="left"/>
      <w:pPr>
        <w:ind w:left="2525" w:hanging="677"/>
      </w:pPr>
      <w:rPr>
        <w:rFonts w:hint="default"/>
        <w:lang w:val="ru-RU" w:eastAsia="en-US" w:bidi="ar-SA"/>
      </w:rPr>
    </w:lvl>
    <w:lvl w:ilvl="6" w:tplc="9ED2818E">
      <w:numFmt w:val="bullet"/>
      <w:lvlText w:val="•"/>
      <w:lvlJc w:val="left"/>
      <w:pPr>
        <w:ind w:left="3010" w:hanging="677"/>
      </w:pPr>
      <w:rPr>
        <w:rFonts w:hint="default"/>
        <w:lang w:val="ru-RU" w:eastAsia="en-US" w:bidi="ar-SA"/>
      </w:rPr>
    </w:lvl>
    <w:lvl w:ilvl="7" w:tplc="B0264010">
      <w:numFmt w:val="bullet"/>
      <w:lvlText w:val="•"/>
      <w:lvlJc w:val="left"/>
      <w:pPr>
        <w:ind w:left="3495" w:hanging="677"/>
      </w:pPr>
      <w:rPr>
        <w:rFonts w:hint="default"/>
        <w:lang w:val="ru-RU" w:eastAsia="en-US" w:bidi="ar-SA"/>
      </w:rPr>
    </w:lvl>
    <w:lvl w:ilvl="8" w:tplc="3A6ED88C">
      <w:numFmt w:val="bullet"/>
      <w:lvlText w:val="•"/>
      <w:lvlJc w:val="left"/>
      <w:pPr>
        <w:ind w:left="3980" w:hanging="677"/>
      </w:pPr>
      <w:rPr>
        <w:rFonts w:hint="default"/>
        <w:lang w:val="ru-RU" w:eastAsia="en-US" w:bidi="ar-SA"/>
      </w:rPr>
    </w:lvl>
  </w:abstractNum>
  <w:abstractNum w:abstractNumId="14" w15:restartNumberingAfterBreak="0">
    <w:nsid w:val="5EFA66DD"/>
    <w:multiLevelType w:val="hybridMultilevel"/>
    <w:tmpl w:val="D2B28B6C"/>
    <w:lvl w:ilvl="0" w:tplc="43A21BAA">
      <w:numFmt w:val="bullet"/>
      <w:lvlText w:val="-"/>
      <w:lvlJc w:val="left"/>
      <w:pPr>
        <w:ind w:left="107" w:hanging="162"/>
      </w:pPr>
      <w:rPr>
        <w:rFonts w:ascii="Tahoma" w:eastAsia="Tahoma" w:hAnsi="Tahoma" w:cs="Tahoma" w:hint="default"/>
        <w:w w:val="96"/>
        <w:sz w:val="24"/>
        <w:szCs w:val="24"/>
        <w:lang w:val="ru-RU" w:eastAsia="en-US" w:bidi="ar-SA"/>
      </w:rPr>
    </w:lvl>
    <w:lvl w:ilvl="1" w:tplc="D014253E">
      <w:numFmt w:val="bullet"/>
      <w:lvlText w:val="•"/>
      <w:lvlJc w:val="left"/>
      <w:pPr>
        <w:ind w:left="755" w:hanging="162"/>
      </w:pPr>
      <w:rPr>
        <w:rFonts w:hint="default"/>
        <w:lang w:val="ru-RU" w:eastAsia="en-US" w:bidi="ar-SA"/>
      </w:rPr>
    </w:lvl>
    <w:lvl w:ilvl="2" w:tplc="18A83D4A">
      <w:numFmt w:val="bullet"/>
      <w:lvlText w:val="•"/>
      <w:lvlJc w:val="left"/>
      <w:pPr>
        <w:ind w:left="1410" w:hanging="162"/>
      </w:pPr>
      <w:rPr>
        <w:rFonts w:hint="default"/>
        <w:lang w:val="ru-RU" w:eastAsia="en-US" w:bidi="ar-SA"/>
      </w:rPr>
    </w:lvl>
    <w:lvl w:ilvl="3" w:tplc="C45E0098">
      <w:numFmt w:val="bullet"/>
      <w:lvlText w:val="•"/>
      <w:lvlJc w:val="left"/>
      <w:pPr>
        <w:ind w:left="2065" w:hanging="162"/>
      </w:pPr>
      <w:rPr>
        <w:rFonts w:hint="default"/>
        <w:lang w:val="ru-RU" w:eastAsia="en-US" w:bidi="ar-SA"/>
      </w:rPr>
    </w:lvl>
    <w:lvl w:ilvl="4" w:tplc="3BD02B42">
      <w:numFmt w:val="bullet"/>
      <w:lvlText w:val="•"/>
      <w:lvlJc w:val="left"/>
      <w:pPr>
        <w:ind w:left="2720" w:hanging="162"/>
      </w:pPr>
      <w:rPr>
        <w:rFonts w:hint="default"/>
        <w:lang w:val="ru-RU" w:eastAsia="en-US" w:bidi="ar-SA"/>
      </w:rPr>
    </w:lvl>
    <w:lvl w:ilvl="5" w:tplc="0C929B58">
      <w:numFmt w:val="bullet"/>
      <w:lvlText w:val="•"/>
      <w:lvlJc w:val="left"/>
      <w:pPr>
        <w:ind w:left="3375" w:hanging="162"/>
      </w:pPr>
      <w:rPr>
        <w:rFonts w:hint="default"/>
        <w:lang w:val="ru-RU" w:eastAsia="en-US" w:bidi="ar-SA"/>
      </w:rPr>
    </w:lvl>
    <w:lvl w:ilvl="6" w:tplc="27E0008C">
      <w:numFmt w:val="bullet"/>
      <w:lvlText w:val="•"/>
      <w:lvlJc w:val="left"/>
      <w:pPr>
        <w:ind w:left="4030" w:hanging="162"/>
      </w:pPr>
      <w:rPr>
        <w:rFonts w:hint="default"/>
        <w:lang w:val="ru-RU" w:eastAsia="en-US" w:bidi="ar-SA"/>
      </w:rPr>
    </w:lvl>
    <w:lvl w:ilvl="7" w:tplc="346C8DCA">
      <w:numFmt w:val="bullet"/>
      <w:lvlText w:val="•"/>
      <w:lvlJc w:val="left"/>
      <w:pPr>
        <w:ind w:left="4685" w:hanging="162"/>
      </w:pPr>
      <w:rPr>
        <w:rFonts w:hint="default"/>
        <w:lang w:val="ru-RU" w:eastAsia="en-US" w:bidi="ar-SA"/>
      </w:rPr>
    </w:lvl>
    <w:lvl w:ilvl="8" w:tplc="24425CC4">
      <w:numFmt w:val="bullet"/>
      <w:lvlText w:val="•"/>
      <w:lvlJc w:val="left"/>
      <w:pPr>
        <w:ind w:left="5340" w:hanging="162"/>
      </w:pPr>
      <w:rPr>
        <w:rFonts w:hint="default"/>
        <w:lang w:val="ru-RU" w:eastAsia="en-US" w:bidi="ar-SA"/>
      </w:rPr>
    </w:lvl>
  </w:abstractNum>
  <w:abstractNum w:abstractNumId="15" w15:restartNumberingAfterBreak="0">
    <w:nsid w:val="624529CC"/>
    <w:multiLevelType w:val="hybridMultilevel"/>
    <w:tmpl w:val="77FECD90"/>
    <w:lvl w:ilvl="0" w:tplc="8F4A9642">
      <w:numFmt w:val="bullet"/>
      <w:lvlText w:val="-"/>
      <w:lvlJc w:val="left"/>
      <w:pPr>
        <w:ind w:left="106" w:hanging="243"/>
      </w:pPr>
      <w:rPr>
        <w:rFonts w:ascii="Tahoma" w:eastAsia="Tahoma" w:hAnsi="Tahoma" w:cs="Tahoma" w:hint="default"/>
        <w:w w:val="96"/>
        <w:sz w:val="24"/>
        <w:szCs w:val="24"/>
        <w:lang w:val="ru-RU" w:eastAsia="en-US" w:bidi="ar-SA"/>
      </w:rPr>
    </w:lvl>
    <w:lvl w:ilvl="1" w:tplc="E90C1A8A">
      <w:numFmt w:val="bullet"/>
      <w:lvlText w:val="•"/>
      <w:lvlJc w:val="left"/>
      <w:pPr>
        <w:ind w:left="585" w:hanging="243"/>
      </w:pPr>
      <w:rPr>
        <w:rFonts w:hint="default"/>
        <w:lang w:val="ru-RU" w:eastAsia="en-US" w:bidi="ar-SA"/>
      </w:rPr>
    </w:lvl>
    <w:lvl w:ilvl="2" w:tplc="9444724C">
      <w:numFmt w:val="bullet"/>
      <w:lvlText w:val="•"/>
      <w:lvlJc w:val="left"/>
      <w:pPr>
        <w:ind w:left="1070" w:hanging="243"/>
      </w:pPr>
      <w:rPr>
        <w:rFonts w:hint="default"/>
        <w:lang w:val="ru-RU" w:eastAsia="en-US" w:bidi="ar-SA"/>
      </w:rPr>
    </w:lvl>
    <w:lvl w:ilvl="3" w:tplc="583A3F54">
      <w:numFmt w:val="bullet"/>
      <w:lvlText w:val="•"/>
      <w:lvlJc w:val="left"/>
      <w:pPr>
        <w:ind w:left="1555" w:hanging="243"/>
      </w:pPr>
      <w:rPr>
        <w:rFonts w:hint="default"/>
        <w:lang w:val="ru-RU" w:eastAsia="en-US" w:bidi="ar-SA"/>
      </w:rPr>
    </w:lvl>
    <w:lvl w:ilvl="4" w:tplc="F34E99F8">
      <w:numFmt w:val="bullet"/>
      <w:lvlText w:val="•"/>
      <w:lvlJc w:val="left"/>
      <w:pPr>
        <w:ind w:left="2040" w:hanging="243"/>
      </w:pPr>
      <w:rPr>
        <w:rFonts w:hint="default"/>
        <w:lang w:val="ru-RU" w:eastAsia="en-US" w:bidi="ar-SA"/>
      </w:rPr>
    </w:lvl>
    <w:lvl w:ilvl="5" w:tplc="4D424B1E">
      <w:numFmt w:val="bullet"/>
      <w:lvlText w:val="•"/>
      <w:lvlJc w:val="left"/>
      <w:pPr>
        <w:ind w:left="2525" w:hanging="243"/>
      </w:pPr>
      <w:rPr>
        <w:rFonts w:hint="default"/>
        <w:lang w:val="ru-RU" w:eastAsia="en-US" w:bidi="ar-SA"/>
      </w:rPr>
    </w:lvl>
    <w:lvl w:ilvl="6" w:tplc="15385C22">
      <w:numFmt w:val="bullet"/>
      <w:lvlText w:val="•"/>
      <w:lvlJc w:val="left"/>
      <w:pPr>
        <w:ind w:left="3010" w:hanging="243"/>
      </w:pPr>
      <w:rPr>
        <w:rFonts w:hint="default"/>
        <w:lang w:val="ru-RU" w:eastAsia="en-US" w:bidi="ar-SA"/>
      </w:rPr>
    </w:lvl>
    <w:lvl w:ilvl="7" w:tplc="162874A4">
      <w:numFmt w:val="bullet"/>
      <w:lvlText w:val="•"/>
      <w:lvlJc w:val="left"/>
      <w:pPr>
        <w:ind w:left="3495" w:hanging="243"/>
      </w:pPr>
      <w:rPr>
        <w:rFonts w:hint="default"/>
        <w:lang w:val="ru-RU" w:eastAsia="en-US" w:bidi="ar-SA"/>
      </w:rPr>
    </w:lvl>
    <w:lvl w:ilvl="8" w:tplc="58B0D2CA">
      <w:numFmt w:val="bullet"/>
      <w:lvlText w:val="•"/>
      <w:lvlJc w:val="left"/>
      <w:pPr>
        <w:ind w:left="3980" w:hanging="243"/>
      </w:pPr>
      <w:rPr>
        <w:rFonts w:hint="default"/>
        <w:lang w:val="ru-RU" w:eastAsia="en-US" w:bidi="ar-SA"/>
      </w:rPr>
    </w:lvl>
  </w:abstractNum>
  <w:abstractNum w:abstractNumId="16" w15:restartNumberingAfterBreak="0">
    <w:nsid w:val="6A627F24"/>
    <w:multiLevelType w:val="multilevel"/>
    <w:tmpl w:val="89B2114C"/>
    <w:lvl w:ilvl="0">
      <w:start w:val="1"/>
      <w:numFmt w:val="decimal"/>
      <w:lvlText w:val="%1"/>
      <w:lvlJc w:val="left"/>
      <w:pPr>
        <w:ind w:left="937" w:hanging="736"/>
      </w:pPr>
      <w:rPr>
        <w:rFonts w:hint="default"/>
        <w:lang w:val="ru-RU" w:eastAsia="en-US" w:bidi="ar-SA"/>
      </w:rPr>
    </w:lvl>
    <w:lvl w:ilvl="1">
      <w:start w:val="2"/>
      <w:numFmt w:val="decimal"/>
      <w:lvlText w:val="%1.%2"/>
      <w:lvlJc w:val="left"/>
      <w:pPr>
        <w:ind w:left="937" w:hanging="736"/>
      </w:pPr>
      <w:rPr>
        <w:rFonts w:hint="default"/>
        <w:lang w:val="ru-RU" w:eastAsia="en-US" w:bidi="ar-SA"/>
      </w:rPr>
    </w:lvl>
    <w:lvl w:ilvl="2">
      <w:start w:val="1"/>
      <w:numFmt w:val="decimal"/>
      <w:lvlText w:val="%1.%2.%3."/>
      <w:lvlJc w:val="left"/>
      <w:pPr>
        <w:ind w:left="937" w:hanging="736"/>
      </w:pPr>
      <w:rPr>
        <w:rFonts w:ascii="Times New Roman" w:eastAsia="Trebuchet MS" w:hAnsi="Times New Roman" w:cs="Times New Roman"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7" w15:restartNumberingAfterBreak="0">
    <w:nsid w:val="7B105EE6"/>
    <w:multiLevelType w:val="multilevel"/>
    <w:tmpl w:val="47D2A1C0"/>
    <w:lvl w:ilvl="0">
      <w:start w:val="3"/>
      <w:numFmt w:val="decimal"/>
      <w:lvlText w:val="%1"/>
      <w:lvlJc w:val="left"/>
      <w:pPr>
        <w:ind w:left="121" w:hanging="514"/>
      </w:pPr>
      <w:rPr>
        <w:rFonts w:hint="default"/>
        <w:lang w:val="ru-RU" w:eastAsia="en-US" w:bidi="ar-SA"/>
      </w:rPr>
    </w:lvl>
    <w:lvl w:ilvl="1">
      <w:start w:val="1"/>
      <w:numFmt w:val="decimal"/>
      <w:lvlText w:val="%1.%2."/>
      <w:lvlJc w:val="left"/>
      <w:pPr>
        <w:ind w:left="121" w:hanging="514"/>
      </w:pPr>
      <w:rPr>
        <w:rFonts w:ascii="Times New Roman" w:eastAsia="Trebuchet MS" w:hAnsi="Times New Roman" w:cs="Times New Roman" w:hint="default"/>
        <w:b/>
        <w:bCs/>
        <w:w w:val="80"/>
        <w:sz w:val="28"/>
        <w:szCs w:val="28"/>
        <w:lang w:val="ru-RU" w:eastAsia="en-US" w:bidi="ar-SA"/>
      </w:rPr>
    </w:lvl>
    <w:lvl w:ilvl="2">
      <w:start w:val="1"/>
      <w:numFmt w:val="decimal"/>
      <w:lvlText w:val="%3."/>
      <w:lvlJc w:val="left"/>
      <w:pPr>
        <w:ind w:left="121" w:hanging="400"/>
      </w:pPr>
      <w:rPr>
        <w:rFonts w:ascii="Times New Roman" w:eastAsia="Tahoma" w:hAnsi="Times New Roman" w:cs="Times New Roman"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num w:numId="1">
    <w:abstractNumId w:val="17"/>
  </w:num>
  <w:num w:numId="2">
    <w:abstractNumId w:val="12"/>
  </w:num>
  <w:num w:numId="3">
    <w:abstractNumId w:val="14"/>
  </w:num>
  <w:num w:numId="4">
    <w:abstractNumId w:val="7"/>
  </w:num>
  <w:num w:numId="5">
    <w:abstractNumId w:val="10"/>
  </w:num>
  <w:num w:numId="6">
    <w:abstractNumId w:val="6"/>
  </w:num>
  <w:num w:numId="7">
    <w:abstractNumId w:val="9"/>
  </w:num>
  <w:num w:numId="8">
    <w:abstractNumId w:val="2"/>
  </w:num>
  <w:num w:numId="9">
    <w:abstractNumId w:val="15"/>
  </w:num>
  <w:num w:numId="10">
    <w:abstractNumId w:val="0"/>
  </w:num>
  <w:num w:numId="11">
    <w:abstractNumId w:val="5"/>
  </w:num>
  <w:num w:numId="12">
    <w:abstractNumId w:val="11"/>
  </w:num>
  <w:num w:numId="13">
    <w:abstractNumId w:val="13"/>
  </w:num>
  <w:num w:numId="14">
    <w:abstractNumId w:val="3"/>
  </w:num>
  <w:num w:numId="15">
    <w:abstractNumId w:val="8"/>
  </w:num>
  <w:num w:numId="16">
    <w:abstractNumId w:val="16"/>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316BE"/>
    <w:rsid w:val="00036A2D"/>
    <w:rsid w:val="00043D96"/>
    <w:rsid w:val="00111D06"/>
    <w:rsid w:val="00154A61"/>
    <w:rsid w:val="001E4199"/>
    <w:rsid w:val="002316BE"/>
    <w:rsid w:val="0024352A"/>
    <w:rsid w:val="002B3079"/>
    <w:rsid w:val="002F7B6C"/>
    <w:rsid w:val="00302776"/>
    <w:rsid w:val="00316D2A"/>
    <w:rsid w:val="00366BEB"/>
    <w:rsid w:val="003A68C4"/>
    <w:rsid w:val="0042463D"/>
    <w:rsid w:val="00531F59"/>
    <w:rsid w:val="005C1A98"/>
    <w:rsid w:val="005D3CAD"/>
    <w:rsid w:val="005E71C8"/>
    <w:rsid w:val="00681F79"/>
    <w:rsid w:val="0068587F"/>
    <w:rsid w:val="007012D2"/>
    <w:rsid w:val="00701E8D"/>
    <w:rsid w:val="00793467"/>
    <w:rsid w:val="0079734A"/>
    <w:rsid w:val="007F3C83"/>
    <w:rsid w:val="008740FD"/>
    <w:rsid w:val="00956EA1"/>
    <w:rsid w:val="00A23C42"/>
    <w:rsid w:val="00A40342"/>
    <w:rsid w:val="00BD49E5"/>
    <w:rsid w:val="00CE48AF"/>
    <w:rsid w:val="00DA0E9C"/>
    <w:rsid w:val="00DE7AAF"/>
    <w:rsid w:val="00E00C70"/>
    <w:rsid w:val="00E118A4"/>
    <w:rsid w:val="00EB6C7F"/>
    <w:rsid w:val="00EF0A9E"/>
    <w:rsid w:val="00EF2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A20DCDCD-FFEA-43F6-89BC-AD0FC98F0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ahoma" w:eastAsia="Tahoma" w:hAnsi="Tahoma" w:cs="Tahoma"/>
      <w:lang w:val="ru-RU"/>
    </w:rPr>
  </w:style>
  <w:style w:type="paragraph" w:styleId="1">
    <w:name w:val="heading 1"/>
    <w:basedOn w:val="a"/>
    <w:link w:val="10"/>
    <w:uiPriority w:val="9"/>
    <w:qFormat/>
    <w:pPr>
      <w:ind w:left="201"/>
      <w:outlineLvl w:val="0"/>
    </w:pPr>
    <w:rPr>
      <w:rFonts w:ascii="Trebuchet MS" w:eastAsia="Trebuchet MS" w:hAnsi="Trebuchet MS" w:cs="Trebuchet MS"/>
      <w:b/>
      <w:bCs/>
      <w:sz w:val="28"/>
      <w:szCs w:val="28"/>
    </w:rPr>
  </w:style>
  <w:style w:type="paragraph" w:styleId="2">
    <w:name w:val="heading 2"/>
    <w:basedOn w:val="a"/>
    <w:next w:val="a"/>
    <w:link w:val="20"/>
    <w:uiPriority w:val="9"/>
    <w:unhideWhenUsed/>
    <w:qFormat/>
    <w:rsid w:val="00EF0A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next w:val="a"/>
    <w:link w:val="30"/>
    <w:uiPriority w:val="9"/>
    <w:qFormat/>
    <w:rsid w:val="00DA0E9C"/>
    <w:pPr>
      <w:widowControl/>
      <w:autoSpaceDE/>
      <w:autoSpaceDN/>
      <w:spacing w:before="120" w:after="120" w:line="264" w:lineRule="auto"/>
      <w:jc w:val="both"/>
      <w:outlineLvl w:val="2"/>
    </w:pPr>
    <w:rPr>
      <w:rFonts w:ascii="XO Thames" w:eastAsia="Times New Roman" w:hAnsi="XO Thames" w:cs="Times New Roman"/>
      <w:b/>
      <w:color w:val="000000"/>
      <w:sz w:val="26"/>
      <w:szCs w:val="20"/>
      <w:lang w:val="ru-RU" w:eastAsia="ru-RU"/>
    </w:rPr>
  </w:style>
  <w:style w:type="paragraph" w:styleId="4">
    <w:name w:val="heading 4"/>
    <w:next w:val="a"/>
    <w:link w:val="40"/>
    <w:uiPriority w:val="9"/>
    <w:qFormat/>
    <w:rsid w:val="00DA0E9C"/>
    <w:pPr>
      <w:widowControl/>
      <w:autoSpaceDE/>
      <w:autoSpaceDN/>
      <w:spacing w:before="120" w:after="120" w:line="264" w:lineRule="auto"/>
      <w:jc w:val="both"/>
      <w:outlineLvl w:val="3"/>
    </w:pPr>
    <w:rPr>
      <w:rFonts w:ascii="XO Thames" w:eastAsia="Times New Roman" w:hAnsi="XO Thames" w:cs="Times New Roman"/>
      <w:b/>
      <w:color w:val="000000"/>
      <w:sz w:val="24"/>
      <w:szCs w:val="20"/>
      <w:lang w:val="ru-RU" w:eastAsia="ru-RU"/>
    </w:rPr>
  </w:style>
  <w:style w:type="paragraph" w:styleId="5">
    <w:name w:val="heading 5"/>
    <w:next w:val="a"/>
    <w:link w:val="50"/>
    <w:uiPriority w:val="9"/>
    <w:qFormat/>
    <w:rsid w:val="00DA0E9C"/>
    <w:pPr>
      <w:widowControl/>
      <w:autoSpaceDE/>
      <w:autoSpaceDN/>
      <w:spacing w:before="120" w:after="120" w:line="264" w:lineRule="auto"/>
      <w:jc w:val="both"/>
      <w:outlineLvl w:val="4"/>
    </w:pPr>
    <w:rPr>
      <w:rFonts w:ascii="XO Thames" w:eastAsia="Times New Roman" w:hAnsi="XO Thames" w:cs="Times New Roman"/>
      <w:b/>
      <w:color w:val="00000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link w:val="12"/>
    <w:uiPriority w:val="39"/>
    <w:qFormat/>
    <w:pPr>
      <w:ind w:left="489" w:hanging="289"/>
    </w:pPr>
    <w:rPr>
      <w:sz w:val="28"/>
      <w:szCs w:val="28"/>
    </w:rPr>
  </w:style>
  <w:style w:type="paragraph" w:styleId="a3">
    <w:name w:val="Body Text"/>
    <w:basedOn w:val="a"/>
    <w:link w:val="a4"/>
    <w:qFormat/>
    <w:rPr>
      <w:sz w:val="28"/>
      <w:szCs w:val="28"/>
    </w:rPr>
  </w:style>
  <w:style w:type="paragraph" w:styleId="a5">
    <w:name w:val="List Paragraph"/>
    <w:basedOn w:val="a"/>
    <w:link w:val="a6"/>
    <w:qFormat/>
    <w:pPr>
      <w:ind w:left="121" w:hanging="289"/>
    </w:pPr>
  </w:style>
  <w:style w:type="paragraph" w:customStyle="1" w:styleId="TableParagraph">
    <w:name w:val="Table Paragraph"/>
    <w:basedOn w:val="a"/>
    <w:uiPriority w:val="1"/>
    <w:qFormat/>
  </w:style>
  <w:style w:type="character" w:customStyle="1" w:styleId="20">
    <w:name w:val="Заголовок 2 Знак"/>
    <w:basedOn w:val="a0"/>
    <w:link w:val="2"/>
    <w:rsid w:val="00EF0A9E"/>
    <w:rPr>
      <w:rFonts w:asciiTheme="majorHAnsi" w:eastAsiaTheme="majorEastAsia" w:hAnsiTheme="majorHAnsi" w:cstheme="majorBidi"/>
      <w:color w:val="365F91" w:themeColor="accent1" w:themeShade="BF"/>
      <w:sz w:val="26"/>
      <w:szCs w:val="26"/>
      <w:lang w:val="ru-RU"/>
    </w:rPr>
  </w:style>
  <w:style w:type="table" w:customStyle="1" w:styleId="21">
    <w:name w:val="Сетка таблицы2"/>
    <w:basedOn w:val="a1"/>
    <w:next w:val="a7"/>
    <w:uiPriority w:val="39"/>
    <w:rsid w:val="00111D06"/>
    <w:pPr>
      <w:widowControl/>
      <w:autoSpaceDE/>
      <w:autoSpaceDN/>
    </w:pPr>
    <w:rPr>
      <w:rFonts w:ascii="Calibri" w:eastAsia="Times New Roman"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111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nhideWhenUsed/>
    <w:rsid w:val="00111D06"/>
    <w:pPr>
      <w:tabs>
        <w:tab w:val="center" w:pos="4677"/>
        <w:tab w:val="right" w:pos="9355"/>
      </w:tabs>
    </w:pPr>
  </w:style>
  <w:style w:type="character" w:customStyle="1" w:styleId="a9">
    <w:name w:val="Верхний колонтитул Знак"/>
    <w:basedOn w:val="a0"/>
    <w:link w:val="a8"/>
    <w:rsid w:val="00111D06"/>
    <w:rPr>
      <w:rFonts w:ascii="Tahoma" w:eastAsia="Tahoma" w:hAnsi="Tahoma" w:cs="Tahoma"/>
      <w:lang w:val="ru-RU"/>
    </w:rPr>
  </w:style>
  <w:style w:type="paragraph" w:styleId="aa">
    <w:name w:val="footer"/>
    <w:basedOn w:val="a"/>
    <w:link w:val="ab"/>
    <w:unhideWhenUsed/>
    <w:rsid w:val="00111D06"/>
    <w:pPr>
      <w:tabs>
        <w:tab w:val="center" w:pos="4677"/>
        <w:tab w:val="right" w:pos="9355"/>
      </w:tabs>
    </w:pPr>
  </w:style>
  <w:style w:type="character" w:customStyle="1" w:styleId="ab">
    <w:name w:val="Нижний колонтитул Знак"/>
    <w:basedOn w:val="a0"/>
    <w:link w:val="aa"/>
    <w:rsid w:val="00111D06"/>
    <w:rPr>
      <w:rFonts w:ascii="Tahoma" w:eastAsia="Tahoma" w:hAnsi="Tahoma" w:cs="Tahoma"/>
      <w:lang w:val="ru-RU"/>
    </w:rPr>
  </w:style>
  <w:style w:type="paragraph" w:styleId="ac">
    <w:name w:val="Balloon Text"/>
    <w:basedOn w:val="a"/>
    <w:link w:val="ad"/>
    <w:unhideWhenUsed/>
    <w:rsid w:val="002F7B6C"/>
    <w:rPr>
      <w:rFonts w:ascii="Segoe UI" w:hAnsi="Segoe UI" w:cs="Segoe UI"/>
      <w:sz w:val="18"/>
      <w:szCs w:val="18"/>
    </w:rPr>
  </w:style>
  <w:style w:type="character" w:customStyle="1" w:styleId="ad">
    <w:name w:val="Текст выноски Знак"/>
    <w:basedOn w:val="a0"/>
    <w:link w:val="ac"/>
    <w:rsid w:val="002F7B6C"/>
    <w:rPr>
      <w:rFonts w:ascii="Segoe UI" w:eastAsia="Tahoma" w:hAnsi="Segoe UI" w:cs="Segoe UI"/>
      <w:sz w:val="18"/>
      <w:szCs w:val="18"/>
      <w:lang w:val="ru-RU"/>
    </w:rPr>
  </w:style>
  <w:style w:type="table" w:customStyle="1" w:styleId="13">
    <w:name w:val="Сетка таблицы1"/>
    <w:basedOn w:val="a1"/>
    <w:next w:val="a7"/>
    <w:uiPriority w:val="59"/>
    <w:rsid w:val="002F7B6C"/>
    <w:pPr>
      <w:widowControl/>
      <w:autoSpaceDE/>
      <w:autoSpaceDN/>
    </w:pPr>
    <w:rPr>
      <w:rFonts w:ascii="Calibri" w:eastAsia="Calibri" w:hAnsi="Calibri" w:cs="Calibri"/>
      <w:lang w:val="ru-RU"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93467"/>
    <w:pPr>
      <w:adjustRightInd w:val="0"/>
    </w:pPr>
    <w:rPr>
      <w:rFonts w:ascii="Arial" w:eastAsia="Times New Roman" w:hAnsi="Arial" w:cs="Arial"/>
      <w:sz w:val="20"/>
      <w:szCs w:val="20"/>
      <w:lang w:val="ru-RU" w:eastAsia="ru-RU"/>
    </w:rPr>
  </w:style>
  <w:style w:type="character" w:customStyle="1" w:styleId="30">
    <w:name w:val="Заголовок 3 Знак"/>
    <w:basedOn w:val="a0"/>
    <w:link w:val="3"/>
    <w:uiPriority w:val="9"/>
    <w:rsid w:val="00DA0E9C"/>
    <w:rPr>
      <w:rFonts w:ascii="XO Thames" w:eastAsia="Times New Roman" w:hAnsi="XO Thames" w:cs="Times New Roman"/>
      <w:b/>
      <w:color w:val="000000"/>
      <w:sz w:val="26"/>
      <w:szCs w:val="20"/>
      <w:lang w:val="ru-RU" w:eastAsia="ru-RU"/>
    </w:rPr>
  </w:style>
  <w:style w:type="character" w:customStyle="1" w:styleId="40">
    <w:name w:val="Заголовок 4 Знак"/>
    <w:basedOn w:val="a0"/>
    <w:link w:val="4"/>
    <w:uiPriority w:val="9"/>
    <w:rsid w:val="00DA0E9C"/>
    <w:rPr>
      <w:rFonts w:ascii="XO Thames" w:eastAsia="Times New Roman" w:hAnsi="XO Thames" w:cs="Times New Roman"/>
      <w:b/>
      <w:color w:val="000000"/>
      <w:sz w:val="24"/>
      <w:szCs w:val="20"/>
      <w:lang w:val="ru-RU" w:eastAsia="ru-RU"/>
    </w:rPr>
  </w:style>
  <w:style w:type="character" w:customStyle="1" w:styleId="50">
    <w:name w:val="Заголовок 5 Знак"/>
    <w:basedOn w:val="a0"/>
    <w:link w:val="5"/>
    <w:uiPriority w:val="9"/>
    <w:rsid w:val="00DA0E9C"/>
    <w:rPr>
      <w:rFonts w:ascii="XO Thames" w:eastAsia="Times New Roman" w:hAnsi="XO Thames" w:cs="Times New Roman"/>
      <w:b/>
      <w:color w:val="000000"/>
      <w:szCs w:val="20"/>
      <w:lang w:val="ru-RU" w:eastAsia="ru-RU"/>
    </w:rPr>
  </w:style>
  <w:style w:type="numbering" w:customStyle="1" w:styleId="14">
    <w:name w:val="Нет списка1"/>
    <w:next w:val="a2"/>
    <w:uiPriority w:val="99"/>
    <w:semiHidden/>
    <w:unhideWhenUsed/>
    <w:rsid w:val="00DA0E9C"/>
  </w:style>
  <w:style w:type="character" w:customStyle="1" w:styleId="15">
    <w:name w:val="Обычный1"/>
    <w:rsid w:val="00DA0E9C"/>
  </w:style>
  <w:style w:type="paragraph" w:styleId="22">
    <w:name w:val="toc 2"/>
    <w:next w:val="a"/>
    <w:link w:val="23"/>
    <w:uiPriority w:val="39"/>
    <w:rsid w:val="00DA0E9C"/>
    <w:pPr>
      <w:widowControl/>
      <w:autoSpaceDE/>
      <w:autoSpaceDN/>
      <w:spacing w:after="160" w:line="264" w:lineRule="auto"/>
      <w:ind w:left="200"/>
    </w:pPr>
    <w:rPr>
      <w:rFonts w:ascii="XO Thames" w:eastAsia="Times New Roman" w:hAnsi="XO Thames" w:cs="Times New Roman"/>
      <w:color w:val="000000"/>
      <w:sz w:val="28"/>
      <w:szCs w:val="20"/>
      <w:lang w:val="ru-RU" w:eastAsia="ru-RU"/>
    </w:rPr>
  </w:style>
  <w:style w:type="character" w:customStyle="1" w:styleId="23">
    <w:name w:val="Оглавление 2 Знак"/>
    <w:link w:val="22"/>
    <w:uiPriority w:val="39"/>
    <w:rsid w:val="00DA0E9C"/>
    <w:rPr>
      <w:rFonts w:ascii="XO Thames" w:eastAsia="Times New Roman" w:hAnsi="XO Thames" w:cs="Times New Roman"/>
      <w:color w:val="000000"/>
      <w:sz w:val="28"/>
      <w:szCs w:val="20"/>
      <w:lang w:val="ru-RU" w:eastAsia="ru-RU"/>
    </w:rPr>
  </w:style>
  <w:style w:type="paragraph" w:styleId="ae">
    <w:name w:val="annotation text"/>
    <w:basedOn w:val="a"/>
    <w:link w:val="af"/>
    <w:unhideWhenUsed/>
    <w:rsid w:val="00DA0E9C"/>
    <w:rPr>
      <w:sz w:val="20"/>
      <w:szCs w:val="20"/>
    </w:rPr>
  </w:style>
  <w:style w:type="character" w:customStyle="1" w:styleId="af">
    <w:name w:val="Текст примечания Знак"/>
    <w:basedOn w:val="a0"/>
    <w:link w:val="ae"/>
    <w:rsid w:val="00DA0E9C"/>
    <w:rPr>
      <w:rFonts w:ascii="Tahoma" w:eastAsia="Tahoma" w:hAnsi="Tahoma" w:cs="Tahoma"/>
      <w:sz w:val="20"/>
      <w:szCs w:val="20"/>
      <w:lang w:val="ru-RU"/>
    </w:rPr>
  </w:style>
  <w:style w:type="paragraph" w:styleId="af0">
    <w:name w:val="annotation subject"/>
    <w:basedOn w:val="ae"/>
    <w:next w:val="ae"/>
    <w:link w:val="af1"/>
    <w:rsid w:val="00DA0E9C"/>
    <w:pPr>
      <w:widowControl/>
      <w:autoSpaceDE/>
      <w:autoSpaceDN/>
      <w:spacing w:after="160"/>
    </w:pPr>
    <w:rPr>
      <w:rFonts w:ascii="Calibri" w:eastAsia="Times New Roman" w:hAnsi="Calibri" w:cs="Times New Roman"/>
      <w:b/>
      <w:color w:val="000000"/>
      <w:lang w:eastAsia="ru-RU"/>
    </w:rPr>
  </w:style>
  <w:style w:type="character" w:customStyle="1" w:styleId="af1">
    <w:name w:val="Тема примечания Знак"/>
    <w:basedOn w:val="af"/>
    <w:link w:val="af0"/>
    <w:rsid w:val="00DA0E9C"/>
    <w:rPr>
      <w:rFonts w:ascii="Calibri" w:eastAsia="Times New Roman" w:hAnsi="Calibri" w:cs="Times New Roman"/>
      <w:b/>
      <w:color w:val="000000"/>
      <w:sz w:val="20"/>
      <w:szCs w:val="20"/>
      <w:lang w:val="ru-RU" w:eastAsia="ru-RU"/>
    </w:rPr>
  </w:style>
  <w:style w:type="paragraph" w:customStyle="1" w:styleId="Footnote">
    <w:name w:val="Footnote"/>
    <w:basedOn w:val="a"/>
    <w:rsid w:val="00DA0E9C"/>
    <w:pPr>
      <w:widowControl/>
      <w:autoSpaceDE/>
      <w:autoSpaceDN/>
      <w:spacing w:beforeAutospacing="1"/>
    </w:pPr>
    <w:rPr>
      <w:rFonts w:ascii="Times New Roman" w:eastAsia="Times New Roman" w:hAnsi="Times New Roman" w:cs="Times New Roman"/>
      <w:color w:val="000000"/>
      <w:sz w:val="20"/>
      <w:szCs w:val="20"/>
      <w:lang w:eastAsia="ru-RU"/>
    </w:rPr>
  </w:style>
  <w:style w:type="paragraph" w:styleId="41">
    <w:name w:val="toc 4"/>
    <w:next w:val="a"/>
    <w:link w:val="42"/>
    <w:uiPriority w:val="39"/>
    <w:rsid w:val="00DA0E9C"/>
    <w:pPr>
      <w:widowControl/>
      <w:autoSpaceDE/>
      <w:autoSpaceDN/>
      <w:spacing w:after="160" w:line="264" w:lineRule="auto"/>
      <w:ind w:left="600"/>
    </w:pPr>
    <w:rPr>
      <w:rFonts w:ascii="XO Thames" w:eastAsia="Times New Roman" w:hAnsi="XO Thames" w:cs="Times New Roman"/>
      <w:color w:val="000000"/>
      <w:sz w:val="28"/>
      <w:szCs w:val="20"/>
      <w:lang w:val="ru-RU" w:eastAsia="ru-RU"/>
    </w:rPr>
  </w:style>
  <w:style w:type="character" w:customStyle="1" w:styleId="42">
    <w:name w:val="Оглавление 4 Знак"/>
    <w:link w:val="41"/>
    <w:uiPriority w:val="39"/>
    <w:rsid w:val="00DA0E9C"/>
    <w:rPr>
      <w:rFonts w:ascii="XO Thames" w:eastAsia="Times New Roman" w:hAnsi="XO Thames" w:cs="Times New Roman"/>
      <w:color w:val="000000"/>
      <w:sz w:val="28"/>
      <w:szCs w:val="20"/>
      <w:lang w:val="ru-RU" w:eastAsia="ru-RU"/>
    </w:rPr>
  </w:style>
  <w:style w:type="paragraph" w:customStyle="1" w:styleId="pt-a0-000082">
    <w:name w:val="pt-a0-000082"/>
    <w:basedOn w:val="16"/>
    <w:rsid w:val="00DA0E9C"/>
  </w:style>
  <w:style w:type="paragraph" w:styleId="6">
    <w:name w:val="toc 6"/>
    <w:next w:val="a"/>
    <w:link w:val="60"/>
    <w:uiPriority w:val="39"/>
    <w:rsid w:val="00DA0E9C"/>
    <w:pPr>
      <w:widowControl/>
      <w:autoSpaceDE/>
      <w:autoSpaceDN/>
      <w:spacing w:after="160" w:line="264" w:lineRule="auto"/>
      <w:ind w:left="1000"/>
    </w:pPr>
    <w:rPr>
      <w:rFonts w:ascii="XO Thames" w:eastAsia="Times New Roman" w:hAnsi="XO Thames" w:cs="Times New Roman"/>
      <w:color w:val="000000"/>
      <w:sz w:val="28"/>
      <w:szCs w:val="20"/>
      <w:lang w:val="ru-RU" w:eastAsia="ru-RU"/>
    </w:rPr>
  </w:style>
  <w:style w:type="character" w:customStyle="1" w:styleId="60">
    <w:name w:val="Оглавление 6 Знак"/>
    <w:link w:val="6"/>
    <w:uiPriority w:val="39"/>
    <w:rsid w:val="00DA0E9C"/>
    <w:rPr>
      <w:rFonts w:ascii="XO Thames" w:eastAsia="Times New Roman" w:hAnsi="XO Thames" w:cs="Times New Roman"/>
      <w:color w:val="000000"/>
      <w:sz w:val="28"/>
      <w:szCs w:val="20"/>
      <w:lang w:val="ru-RU" w:eastAsia="ru-RU"/>
    </w:rPr>
  </w:style>
  <w:style w:type="paragraph" w:styleId="7">
    <w:name w:val="toc 7"/>
    <w:next w:val="a"/>
    <w:link w:val="70"/>
    <w:uiPriority w:val="39"/>
    <w:rsid w:val="00DA0E9C"/>
    <w:pPr>
      <w:widowControl/>
      <w:autoSpaceDE/>
      <w:autoSpaceDN/>
      <w:spacing w:after="160" w:line="264" w:lineRule="auto"/>
      <w:ind w:left="1200"/>
    </w:pPr>
    <w:rPr>
      <w:rFonts w:ascii="XO Thames" w:eastAsia="Times New Roman" w:hAnsi="XO Thames" w:cs="Times New Roman"/>
      <w:color w:val="000000"/>
      <w:sz w:val="28"/>
      <w:szCs w:val="20"/>
      <w:lang w:val="ru-RU" w:eastAsia="ru-RU"/>
    </w:rPr>
  </w:style>
  <w:style w:type="character" w:customStyle="1" w:styleId="70">
    <w:name w:val="Оглавление 7 Знак"/>
    <w:link w:val="7"/>
    <w:uiPriority w:val="39"/>
    <w:rsid w:val="00DA0E9C"/>
    <w:rPr>
      <w:rFonts w:ascii="XO Thames" w:eastAsia="Times New Roman" w:hAnsi="XO Thames" w:cs="Times New Roman"/>
      <w:color w:val="000000"/>
      <w:sz w:val="28"/>
      <w:szCs w:val="20"/>
      <w:lang w:val="ru-RU" w:eastAsia="ru-RU"/>
    </w:rPr>
  </w:style>
  <w:style w:type="paragraph" w:customStyle="1" w:styleId="Endnote">
    <w:name w:val="Endnote"/>
    <w:rsid w:val="00DA0E9C"/>
    <w:pPr>
      <w:widowControl/>
      <w:autoSpaceDE/>
      <w:autoSpaceDN/>
      <w:spacing w:after="160" w:line="264" w:lineRule="auto"/>
      <w:ind w:firstLine="851"/>
      <w:jc w:val="both"/>
    </w:pPr>
    <w:rPr>
      <w:rFonts w:ascii="XO Thames" w:eastAsia="Times New Roman" w:hAnsi="XO Thames" w:cs="Times New Roman"/>
      <w:color w:val="000000"/>
      <w:szCs w:val="20"/>
      <w:lang w:val="ru-RU" w:eastAsia="ru-RU"/>
    </w:rPr>
  </w:style>
  <w:style w:type="paragraph" w:customStyle="1" w:styleId="pt-a-000044">
    <w:name w:val="pt-a-000044"/>
    <w:basedOn w:val="a"/>
    <w:rsid w:val="00DA0E9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s1">
    <w:name w:val="s_1"/>
    <w:basedOn w:val="a"/>
    <w:rsid w:val="00DA0E9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styleId="af2">
    <w:name w:val="Normal (Web)"/>
    <w:basedOn w:val="a"/>
    <w:link w:val="af3"/>
    <w:rsid w:val="00DA0E9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character" w:customStyle="1" w:styleId="af3">
    <w:name w:val="Обычный (веб) Знак"/>
    <w:basedOn w:val="15"/>
    <w:link w:val="af2"/>
    <w:rsid w:val="00DA0E9C"/>
    <w:rPr>
      <w:rFonts w:ascii="Times New Roman" w:eastAsia="Times New Roman" w:hAnsi="Times New Roman" w:cs="Times New Roman"/>
      <w:color w:val="000000"/>
      <w:sz w:val="24"/>
      <w:szCs w:val="20"/>
      <w:lang w:val="ru-RU" w:eastAsia="ru-RU"/>
    </w:rPr>
  </w:style>
  <w:style w:type="character" w:customStyle="1" w:styleId="a6">
    <w:name w:val="Абзац списка Знак"/>
    <w:basedOn w:val="15"/>
    <w:link w:val="a5"/>
    <w:rsid w:val="00DA0E9C"/>
    <w:rPr>
      <w:rFonts w:ascii="Tahoma" w:eastAsia="Tahoma" w:hAnsi="Tahoma" w:cs="Tahoma"/>
      <w:lang w:val="ru-RU"/>
    </w:rPr>
  </w:style>
  <w:style w:type="paragraph" w:customStyle="1" w:styleId="dt-p">
    <w:name w:val="dt-p"/>
    <w:basedOn w:val="a"/>
    <w:rsid w:val="00DA0E9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styleId="31">
    <w:name w:val="toc 3"/>
    <w:next w:val="a"/>
    <w:link w:val="32"/>
    <w:uiPriority w:val="39"/>
    <w:rsid w:val="00DA0E9C"/>
    <w:pPr>
      <w:widowControl/>
      <w:autoSpaceDE/>
      <w:autoSpaceDN/>
      <w:spacing w:after="160" w:line="264" w:lineRule="auto"/>
      <w:ind w:left="400"/>
    </w:pPr>
    <w:rPr>
      <w:rFonts w:ascii="XO Thames" w:eastAsia="Times New Roman" w:hAnsi="XO Thames" w:cs="Times New Roman"/>
      <w:color w:val="000000"/>
      <w:sz w:val="28"/>
      <w:szCs w:val="20"/>
      <w:lang w:val="ru-RU" w:eastAsia="ru-RU"/>
    </w:rPr>
  </w:style>
  <w:style w:type="character" w:customStyle="1" w:styleId="32">
    <w:name w:val="Оглавление 3 Знак"/>
    <w:link w:val="31"/>
    <w:uiPriority w:val="39"/>
    <w:rsid w:val="00DA0E9C"/>
    <w:rPr>
      <w:rFonts w:ascii="XO Thames" w:eastAsia="Times New Roman" w:hAnsi="XO Thames" w:cs="Times New Roman"/>
      <w:color w:val="000000"/>
      <w:sz w:val="28"/>
      <w:szCs w:val="20"/>
      <w:lang w:val="ru-RU" w:eastAsia="ru-RU"/>
    </w:rPr>
  </w:style>
  <w:style w:type="paragraph" w:customStyle="1" w:styleId="17">
    <w:name w:val="Заголовок оглавления1"/>
    <w:basedOn w:val="1"/>
    <w:next w:val="a"/>
    <w:rsid w:val="00DA0E9C"/>
    <w:pPr>
      <w:keepNext/>
      <w:keepLines/>
      <w:widowControl/>
      <w:autoSpaceDE/>
      <w:autoSpaceDN/>
      <w:spacing w:before="240" w:line="264" w:lineRule="auto"/>
      <w:ind w:left="0"/>
      <w:outlineLvl w:val="8"/>
    </w:pPr>
    <w:rPr>
      <w:rFonts w:ascii="Calibri Light" w:eastAsia="Times New Roman" w:hAnsi="Calibri Light" w:cs="Times New Roman"/>
      <w:b w:val="0"/>
      <w:bCs w:val="0"/>
      <w:color w:val="2E74B5"/>
      <w:sz w:val="32"/>
      <w:szCs w:val="20"/>
      <w:lang w:eastAsia="ru-RU"/>
    </w:rPr>
  </w:style>
  <w:style w:type="character" w:customStyle="1" w:styleId="af4">
    <w:name w:val="Заголовок оглавления Знак"/>
    <w:basedOn w:val="10"/>
    <w:link w:val="af5"/>
    <w:rsid w:val="00DA0E9C"/>
    <w:rPr>
      <w:rFonts w:ascii="Calibri Light" w:eastAsia="Trebuchet MS" w:hAnsi="Calibri Light" w:cs="Trebuchet MS"/>
      <w:b/>
      <w:bCs/>
      <w:color w:val="2E74B5"/>
      <w:sz w:val="32"/>
      <w:szCs w:val="28"/>
      <w:lang w:val="ru-RU"/>
    </w:rPr>
  </w:style>
  <w:style w:type="character" w:customStyle="1" w:styleId="a4">
    <w:name w:val="Основной текст Знак"/>
    <w:basedOn w:val="15"/>
    <w:link w:val="a3"/>
    <w:rsid w:val="00DA0E9C"/>
    <w:rPr>
      <w:rFonts w:ascii="Tahoma" w:eastAsia="Tahoma" w:hAnsi="Tahoma" w:cs="Tahoma"/>
      <w:sz w:val="28"/>
      <w:szCs w:val="28"/>
      <w:lang w:val="ru-RU"/>
    </w:rPr>
  </w:style>
  <w:style w:type="paragraph" w:customStyle="1" w:styleId="pt-a-000081">
    <w:name w:val="pt-a-000081"/>
    <w:basedOn w:val="a"/>
    <w:rsid w:val="00DA0E9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character" w:customStyle="1" w:styleId="10">
    <w:name w:val="Заголовок 1 Знак"/>
    <w:basedOn w:val="15"/>
    <w:link w:val="1"/>
    <w:uiPriority w:val="9"/>
    <w:rsid w:val="00DA0E9C"/>
    <w:rPr>
      <w:rFonts w:ascii="Trebuchet MS" w:eastAsia="Trebuchet MS" w:hAnsi="Trebuchet MS" w:cs="Trebuchet MS"/>
      <w:b/>
      <w:bCs/>
      <w:sz w:val="28"/>
      <w:szCs w:val="28"/>
      <w:lang w:val="ru-RU"/>
    </w:rPr>
  </w:style>
  <w:style w:type="paragraph" w:customStyle="1" w:styleId="pt-a-000040">
    <w:name w:val="pt-a-000040"/>
    <w:basedOn w:val="a"/>
    <w:rsid w:val="00DA0E9C"/>
    <w:pPr>
      <w:widowControl/>
      <w:autoSpaceDE/>
      <w:autoSpaceDN/>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18">
    <w:name w:val="Гиперссылка1"/>
    <w:basedOn w:val="16"/>
    <w:link w:val="af6"/>
    <w:rsid w:val="00DA0E9C"/>
    <w:rPr>
      <w:color w:val="0000FF"/>
      <w:u w:val="single"/>
    </w:rPr>
  </w:style>
  <w:style w:type="character" w:styleId="af6">
    <w:name w:val="Hyperlink"/>
    <w:basedOn w:val="a0"/>
    <w:link w:val="18"/>
    <w:rsid w:val="00DA0E9C"/>
    <w:rPr>
      <w:rFonts w:eastAsia="Times New Roman" w:cs="Times New Roman"/>
      <w:color w:val="0000FF"/>
      <w:szCs w:val="20"/>
      <w:u w:val="single"/>
      <w:lang w:val="ru-RU" w:eastAsia="ru-RU"/>
    </w:rPr>
  </w:style>
  <w:style w:type="character" w:customStyle="1" w:styleId="12">
    <w:name w:val="Оглавление 1 Знак"/>
    <w:basedOn w:val="15"/>
    <w:link w:val="11"/>
    <w:uiPriority w:val="39"/>
    <w:rsid w:val="00DA0E9C"/>
    <w:rPr>
      <w:rFonts w:ascii="Tahoma" w:eastAsia="Tahoma" w:hAnsi="Tahoma" w:cs="Tahoma"/>
      <w:sz w:val="28"/>
      <w:szCs w:val="28"/>
      <w:lang w:val="ru-RU"/>
    </w:rPr>
  </w:style>
  <w:style w:type="paragraph" w:customStyle="1" w:styleId="HeaderandFooter">
    <w:name w:val="Header and Footer"/>
    <w:rsid w:val="00DA0E9C"/>
    <w:pPr>
      <w:widowControl/>
      <w:autoSpaceDE/>
      <w:autoSpaceDN/>
      <w:spacing w:after="160"/>
      <w:jc w:val="both"/>
    </w:pPr>
    <w:rPr>
      <w:rFonts w:ascii="XO Thames" w:eastAsia="Times New Roman" w:hAnsi="XO Thames" w:cs="Times New Roman"/>
      <w:color w:val="000000"/>
      <w:sz w:val="28"/>
      <w:szCs w:val="20"/>
      <w:lang w:val="ru-RU" w:eastAsia="ru-RU"/>
    </w:rPr>
  </w:style>
  <w:style w:type="paragraph" w:styleId="9">
    <w:name w:val="toc 9"/>
    <w:next w:val="a"/>
    <w:link w:val="90"/>
    <w:uiPriority w:val="39"/>
    <w:rsid w:val="00DA0E9C"/>
    <w:pPr>
      <w:widowControl/>
      <w:autoSpaceDE/>
      <w:autoSpaceDN/>
      <w:spacing w:after="160" w:line="264" w:lineRule="auto"/>
      <w:ind w:left="1600"/>
    </w:pPr>
    <w:rPr>
      <w:rFonts w:ascii="XO Thames" w:eastAsia="Times New Roman" w:hAnsi="XO Thames" w:cs="Times New Roman"/>
      <w:color w:val="000000"/>
      <w:sz w:val="28"/>
      <w:szCs w:val="20"/>
      <w:lang w:val="ru-RU" w:eastAsia="ru-RU"/>
    </w:rPr>
  </w:style>
  <w:style w:type="character" w:customStyle="1" w:styleId="90">
    <w:name w:val="Оглавление 9 Знак"/>
    <w:link w:val="9"/>
    <w:uiPriority w:val="39"/>
    <w:rsid w:val="00DA0E9C"/>
    <w:rPr>
      <w:rFonts w:ascii="XO Thames" w:eastAsia="Times New Roman" w:hAnsi="XO Thames" w:cs="Times New Roman"/>
      <w:color w:val="000000"/>
      <w:sz w:val="28"/>
      <w:szCs w:val="20"/>
      <w:lang w:val="ru-RU" w:eastAsia="ru-RU"/>
    </w:rPr>
  </w:style>
  <w:style w:type="paragraph" w:customStyle="1" w:styleId="19">
    <w:name w:val="Номер страницы1"/>
    <w:basedOn w:val="16"/>
    <w:link w:val="af7"/>
    <w:rsid w:val="00DA0E9C"/>
  </w:style>
  <w:style w:type="character" w:styleId="af7">
    <w:name w:val="page number"/>
    <w:basedOn w:val="a0"/>
    <w:link w:val="19"/>
    <w:rsid w:val="00DA0E9C"/>
    <w:rPr>
      <w:rFonts w:eastAsia="Times New Roman" w:cs="Times New Roman"/>
      <w:color w:val="000000"/>
      <w:szCs w:val="20"/>
      <w:lang w:val="ru-RU" w:eastAsia="ru-RU"/>
    </w:rPr>
  </w:style>
  <w:style w:type="paragraph" w:customStyle="1" w:styleId="pt-a0-000085">
    <w:name w:val="pt-a0-000085"/>
    <w:basedOn w:val="16"/>
    <w:rsid w:val="00DA0E9C"/>
  </w:style>
  <w:style w:type="paragraph" w:customStyle="1" w:styleId="16">
    <w:name w:val="Основной шрифт абзаца1"/>
    <w:rsid w:val="00DA0E9C"/>
    <w:pPr>
      <w:widowControl/>
      <w:autoSpaceDE/>
      <w:autoSpaceDN/>
      <w:spacing w:after="160" w:line="264" w:lineRule="auto"/>
    </w:pPr>
    <w:rPr>
      <w:rFonts w:eastAsia="Times New Roman" w:cs="Times New Roman"/>
      <w:color w:val="000000"/>
      <w:szCs w:val="20"/>
      <w:lang w:val="ru-RU" w:eastAsia="ru-RU"/>
    </w:rPr>
  </w:style>
  <w:style w:type="paragraph" w:styleId="8">
    <w:name w:val="toc 8"/>
    <w:next w:val="a"/>
    <w:link w:val="80"/>
    <w:uiPriority w:val="39"/>
    <w:rsid w:val="00DA0E9C"/>
    <w:pPr>
      <w:widowControl/>
      <w:autoSpaceDE/>
      <w:autoSpaceDN/>
      <w:spacing w:after="160" w:line="264" w:lineRule="auto"/>
      <w:ind w:left="1400"/>
    </w:pPr>
    <w:rPr>
      <w:rFonts w:ascii="XO Thames" w:eastAsia="Times New Roman" w:hAnsi="XO Thames" w:cs="Times New Roman"/>
      <w:color w:val="000000"/>
      <w:sz w:val="28"/>
      <w:szCs w:val="20"/>
      <w:lang w:val="ru-RU" w:eastAsia="ru-RU"/>
    </w:rPr>
  </w:style>
  <w:style w:type="character" w:customStyle="1" w:styleId="80">
    <w:name w:val="Оглавление 8 Знак"/>
    <w:link w:val="8"/>
    <w:uiPriority w:val="39"/>
    <w:rsid w:val="00DA0E9C"/>
    <w:rPr>
      <w:rFonts w:ascii="XO Thames" w:eastAsia="Times New Roman" w:hAnsi="XO Thames" w:cs="Times New Roman"/>
      <w:color w:val="000000"/>
      <w:sz w:val="28"/>
      <w:szCs w:val="20"/>
      <w:lang w:val="ru-RU" w:eastAsia="ru-RU"/>
    </w:rPr>
  </w:style>
  <w:style w:type="paragraph" w:customStyle="1" w:styleId="Default">
    <w:name w:val="Default"/>
    <w:rsid w:val="00DA0E9C"/>
    <w:pPr>
      <w:widowControl/>
      <w:autoSpaceDE/>
      <w:autoSpaceDN/>
    </w:pPr>
    <w:rPr>
      <w:rFonts w:ascii="Times New Roman" w:eastAsia="Times New Roman" w:hAnsi="Times New Roman" w:cs="Times New Roman"/>
      <w:color w:val="000000"/>
      <w:sz w:val="24"/>
      <w:szCs w:val="20"/>
      <w:lang w:val="ru-RU" w:eastAsia="ru-RU"/>
    </w:rPr>
  </w:style>
  <w:style w:type="paragraph" w:customStyle="1" w:styleId="1a">
    <w:name w:val="Знак примечания1"/>
    <w:basedOn w:val="16"/>
    <w:link w:val="af8"/>
    <w:rsid w:val="00DA0E9C"/>
    <w:rPr>
      <w:sz w:val="16"/>
    </w:rPr>
  </w:style>
  <w:style w:type="character" w:styleId="af8">
    <w:name w:val="annotation reference"/>
    <w:basedOn w:val="a0"/>
    <w:link w:val="1a"/>
    <w:rsid w:val="00DA0E9C"/>
    <w:rPr>
      <w:rFonts w:eastAsia="Times New Roman" w:cs="Times New Roman"/>
      <w:color w:val="000000"/>
      <w:sz w:val="16"/>
      <w:szCs w:val="20"/>
      <w:lang w:val="ru-RU" w:eastAsia="ru-RU"/>
    </w:rPr>
  </w:style>
  <w:style w:type="paragraph" w:customStyle="1" w:styleId="pt-a0-000083">
    <w:name w:val="pt-a0-000083"/>
    <w:basedOn w:val="16"/>
    <w:rsid w:val="00DA0E9C"/>
  </w:style>
  <w:style w:type="paragraph" w:styleId="51">
    <w:name w:val="toc 5"/>
    <w:next w:val="a"/>
    <w:link w:val="52"/>
    <w:uiPriority w:val="39"/>
    <w:rsid w:val="00DA0E9C"/>
    <w:pPr>
      <w:widowControl/>
      <w:autoSpaceDE/>
      <w:autoSpaceDN/>
      <w:spacing w:after="160" w:line="264" w:lineRule="auto"/>
      <w:ind w:left="800"/>
    </w:pPr>
    <w:rPr>
      <w:rFonts w:ascii="XO Thames" w:eastAsia="Times New Roman" w:hAnsi="XO Thames" w:cs="Times New Roman"/>
      <w:color w:val="000000"/>
      <w:sz w:val="28"/>
      <w:szCs w:val="20"/>
      <w:lang w:val="ru-RU" w:eastAsia="ru-RU"/>
    </w:rPr>
  </w:style>
  <w:style w:type="character" w:customStyle="1" w:styleId="52">
    <w:name w:val="Оглавление 5 Знак"/>
    <w:link w:val="51"/>
    <w:uiPriority w:val="39"/>
    <w:rsid w:val="00DA0E9C"/>
    <w:rPr>
      <w:rFonts w:ascii="XO Thames" w:eastAsia="Times New Roman" w:hAnsi="XO Thames" w:cs="Times New Roman"/>
      <w:color w:val="000000"/>
      <w:sz w:val="28"/>
      <w:szCs w:val="20"/>
      <w:lang w:val="ru-RU" w:eastAsia="ru-RU"/>
    </w:rPr>
  </w:style>
  <w:style w:type="paragraph" w:customStyle="1" w:styleId="pt-a0-000023">
    <w:name w:val="pt-a0-000023"/>
    <w:basedOn w:val="16"/>
    <w:rsid w:val="00DA0E9C"/>
  </w:style>
  <w:style w:type="paragraph" w:styleId="af9">
    <w:name w:val="Subtitle"/>
    <w:next w:val="a"/>
    <w:link w:val="afa"/>
    <w:uiPriority w:val="11"/>
    <w:qFormat/>
    <w:rsid w:val="00DA0E9C"/>
    <w:pPr>
      <w:widowControl/>
      <w:autoSpaceDE/>
      <w:autoSpaceDN/>
      <w:spacing w:after="160" w:line="264" w:lineRule="auto"/>
      <w:jc w:val="both"/>
    </w:pPr>
    <w:rPr>
      <w:rFonts w:ascii="XO Thames" w:eastAsia="Times New Roman" w:hAnsi="XO Thames" w:cs="Times New Roman"/>
      <w:i/>
      <w:color w:val="000000"/>
      <w:sz w:val="24"/>
      <w:szCs w:val="20"/>
      <w:lang w:val="ru-RU" w:eastAsia="ru-RU"/>
    </w:rPr>
  </w:style>
  <w:style w:type="character" w:customStyle="1" w:styleId="afa">
    <w:name w:val="Подзаголовок Знак"/>
    <w:basedOn w:val="a0"/>
    <w:link w:val="af9"/>
    <w:uiPriority w:val="11"/>
    <w:rsid w:val="00DA0E9C"/>
    <w:rPr>
      <w:rFonts w:ascii="XO Thames" w:eastAsia="Times New Roman" w:hAnsi="XO Thames" w:cs="Times New Roman"/>
      <w:i/>
      <w:color w:val="000000"/>
      <w:sz w:val="24"/>
      <w:szCs w:val="20"/>
      <w:lang w:val="ru-RU" w:eastAsia="ru-RU"/>
    </w:rPr>
  </w:style>
  <w:style w:type="paragraph" w:customStyle="1" w:styleId="1b">
    <w:name w:val="Знак сноски1"/>
    <w:link w:val="afb"/>
    <w:rsid w:val="00DA0E9C"/>
    <w:pPr>
      <w:widowControl/>
      <w:autoSpaceDE/>
      <w:autoSpaceDN/>
      <w:spacing w:after="160" w:line="264" w:lineRule="auto"/>
    </w:pPr>
    <w:rPr>
      <w:rFonts w:eastAsia="Times New Roman" w:cs="Times New Roman"/>
      <w:color w:val="000000"/>
      <w:szCs w:val="20"/>
      <w:vertAlign w:val="superscript"/>
      <w:lang w:val="ru-RU" w:eastAsia="ru-RU"/>
    </w:rPr>
  </w:style>
  <w:style w:type="character" w:styleId="afb">
    <w:name w:val="footnote reference"/>
    <w:link w:val="1b"/>
    <w:rsid w:val="00DA0E9C"/>
    <w:rPr>
      <w:rFonts w:eastAsia="Times New Roman" w:cs="Times New Roman"/>
      <w:color w:val="000000"/>
      <w:szCs w:val="20"/>
      <w:vertAlign w:val="superscript"/>
      <w:lang w:val="ru-RU" w:eastAsia="ru-RU"/>
    </w:rPr>
  </w:style>
  <w:style w:type="paragraph" w:styleId="afc">
    <w:name w:val="Title"/>
    <w:next w:val="a"/>
    <w:link w:val="afd"/>
    <w:uiPriority w:val="10"/>
    <w:qFormat/>
    <w:rsid w:val="00DA0E9C"/>
    <w:pPr>
      <w:widowControl/>
      <w:autoSpaceDE/>
      <w:autoSpaceDN/>
      <w:spacing w:before="567" w:after="567" w:line="264" w:lineRule="auto"/>
      <w:jc w:val="center"/>
    </w:pPr>
    <w:rPr>
      <w:rFonts w:ascii="XO Thames" w:eastAsia="Times New Roman" w:hAnsi="XO Thames" w:cs="Times New Roman"/>
      <w:b/>
      <w:caps/>
      <w:color w:val="000000"/>
      <w:sz w:val="40"/>
      <w:szCs w:val="20"/>
      <w:lang w:val="ru-RU" w:eastAsia="ru-RU"/>
    </w:rPr>
  </w:style>
  <w:style w:type="character" w:customStyle="1" w:styleId="afd">
    <w:name w:val="Заголовок Знак"/>
    <w:basedOn w:val="a0"/>
    <w:link w:val="afc"/>
    <w:uiPriority w:val="10"/>
    <w:rsid w:val="00DA0E9C"/>
    <w:rPr>
      <w:rFonts w:ascii="XO Thames" w:eastAsia="Times New Roman" w:hAnsi="XO Thames" w:cs="Times New Roman"/>
      <w:b/>
      <w:caps/>
      <w:color w:val="000000"/>
      <w:sz w:val="40"/>
      <w:szCs w:val="20"/>
      <w:lang w:val="ru-RU" w:eastAsia="ru-RU"/>
    </w:rPr>
  </w:style>
  <w:style w:type="paragraph" w:customStyle="1" w:styleId="dt-m">
    <w:name w:val="dt-m"/>
    <w:basedOn w:val="16"/>
    <w:rsid w:val="00DA0E9C"/>
  </w:style>
  <w:style w:type="table" w:customStyle="1" w:styleId="33">
    <w:name w:val="Сетка таблицы3"/>
    <w:basedOn w:val="a1"/>
    <w:next w:val="a7"/>
    <w:rsid w:val="00DA0E9C"/>
    <w:pPr>
      <w:widowControl/>
      <w:autoSpaceDE/>
      <w:autoSpaceDN/>
    </w:pPr>
    <w:rPr>
      <w:rFonts w:eastAsia="Times New Roman" w:cs="Times New Roman"/>
      <w:color w:val="00000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TOC Heading"/>
    <w:basedOn w:val="1"/>
    <w:next w:val="a"/>
    <w:link w:val="af4"/>
    <w:semiHidden/>
    <w:unhideWhenUsed/>
    <w:qFormat/>
    <w:rsid w:val="00DA0E9C"/>
    <w:pPr>
      <w:keepNext/>
      <w:keepLines/>
      <w:spacing w:before="240"/>
      <w:ind w:left="0"/>
      <w:outlineLvl w:val="9"/>
    </w:pPr>
    <w:rPr>
      <w:rFonts w:ascii="Calibri Light" w:eastAsiaTheme="minorHAnsi" w:hAnsi="Calibri Light" w:cstheme="minorBidi"/>
      <w:b w:val="0"/>
      <w:bCs w:val="0"/>
      <w:color w:val="2E74B5"/>
      <w:sz w:val="3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98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73C64-EE27-4E50-8E03-1F0C37045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28</Pages>
  <Words>8141</Words>
  <Characters>46404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cp:lastModifiedBy>
  <cp:revision>22</cp:revision>
  <cp:lastPrinted>2025-04-10T08:57:00Z</cp:lastPrinted>
  <dcterms:created xsi:type="dcterms:W3CDTF">2023-09-04T13:10:00Z</dcterms:created>
  <dcterms:modified xsi:type="dcterms:W3CDTF">2026-01-25T15:06:00Z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2023-03-09T00:00:00Z</vt:filetime>
  </property>
  <property fmtid="{D5CDD505-2E9C-101B-9397-08002B2CF9AE}" pid="3" name="Creator">
    <vt:lpwstr>Acrobat PDFMaker 21 для Word</vt:lpwstr>
  </property>
  <property fmtid="{D5CDD505-2E9C-101B-9397-08002B2CF9AE}" pid="4" name="LastSaved">
    <vt:filetime>2023-09-04T00:00:00Z</vt:filetime>
  </property>
</Properties>
</file>